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B4824" w14:textId="068F0C8D" w:rsidR="00443B25" w:rsidRPr="00490EE9" w:rsidRDefault="00490EE9" w:rsidP="00443B25">
      <w:pPr>
        <w:jc w:val="center"/>
        <w:rPr>
          <w:rFonts w:ascii="Aptos Serif" w:hAnsi="Aptos Serif" w:cs="Aptos Serif"/>
          <w:b/>
          <w:bCs/>
          <w:sz w:val="48"/>
          <w:szCs w:val="48"/>
          <w:lang w:val="en-GB"/>
        </w:rPr>
      </w:pPr>
      <w:r w:rsidRPr="00490EE9">
        <w:rPr>
          <w:rFonts w:ascii="Aptos Serif" w:hAnsi="Aptos Serif" w:cs="Aptos Serif"/>
          <w:b/>
          <w:bCs/>
          <w:noProof/>
          <w:sz w:val="28"/>
          <w:szCs w:val="28"/>
          <w:lang w:val="en-GB"/>
        </w:rPr>
        <w:t>Receipt for the sale of minerals for use in connection with the export of minerals from Greenland</w:t>
      </w:r>
    </w:p>
    <w:p w14:paraId="7CF1EFBB" w14:textId="77777777" w:rsidR="00AA7932" w:rsidRPr="00490EE9" w:rsidRDefault="00AA7932" w:rsidP="00443B25">
      <w:pPr>
        <w:rPr>
          <w:rFonts w:ascii="Aptos Serif" w:hAnsi="Aptos Serif" w:cs="Aptos Serif"/>
          <w:b/>
          <w:bCs/>
          <w:lang w:val="en-GB"/>
        </w:rPr>
      </w:pPr>
    </w:p>
    <w:p w14:paraId="1A05514A" w14:textId="77777777" w:rsidR="00AA7932" w:rsidRPr="00490EE9" w:rsidRDefault="00AA7932" w:rsidP="00443B25">
      <w:pPr>
        <w:rPr>
          <w:rFonts w:ascii="Aptos Serif" w:hAnsi="Aptos Serif" w:cs="Aptos Serif"/>
          <w:b/>
          <w:bCs/>
          <w:sz w:val="22"/>
          <w:szCs w:val="22"/>
          <w:lang w:val="en-GB"/>
        </w:rPr>
      </w:pPr>
    </w:p>
    <w:p w14:paraId="32C0E6B6" w14:textId="77777777" w:rsidR="00A07A35" w:rsidRDefault="00A07A35" w:rsidP="00443B25">
      <w:pPr>
        <w:rPr>
          <w:rFonts w:ascii="Aptos Serif" w:hAnsi="Aptos Serif" w:cs="Aptos Serif"/>
          <w:b/>
          <w:bCs/>
          <w:sz w:val="22"/>
          <w:szCs w:val="22"/>
          <w:lang w:val="en-GB"/>
        </w:rPr>
      </w:pPr>
    </w:p>
    <w:p w14:paraId="6E8F78C1" w14:textId="114C2F57" w:rsidR="00443B25" w:rsidRPr="00490EE9" w:rsidRDefault="00917AFE" w:rsidP="00443B25">
      <w:pPr>
        <w:rPr>
          <w:rFonts w:ascii="Aptos Serif" w:hAnsi="Aptos Serif" w:cs="Aptos Serif"/>
          <w:b/>
          <w:bCs/>
          <w:sz w:val="22"/>
          <w:szCs w:val="22"/>
          <w:lang w:val="en-GB"/>
        </w:rPr>
      </w:pPr>
      <w:r w:rsidRPr="00490EE9">
        <w:rPr>
          <w:rFonts w:ascii="Aptos Serif" w:hAnsi="Aptos Serif" w:cs="Aptos Serif"/>
          <w:b/>
          <w:bCs/>
          <w:sz w:val="22"/>
          <w:szCs w:val="22"/>
          <w:lang w:val="en-GB"/>
        </w:rPr>
        <w:t>Seller´s</w:t>
      </w:r>
      <w:r w:rsidR="00443B25" w:rsidRPr="00490EE9">
        <w:rPr>
          <w:rFonts w:ascii="Aptos Serif" w:hAnsi="Aptos Serif" w:cs="Aptos Serif"/>
          <w:b/>
          <w:bCs/>
          <w:sz w:val="22"/>
          <w:szCs w:val="22"/>
          <w:lang w:val="en-GB"/>
        </w:rPr>
        <w:t xml:space="preserve"> na</w:t>
      </w:r>
      <w:r w:rsidR="00776B2D">
        <w:rPr>
          <w:rFonts w:ascii="Aptos Serif" w:hAnsi="Aptos Serif" w:cs="Aptos Serif"/>
          <w:b/>
          <w:bCs/>
          <w:sz w:val="22"/>
          <w:szCs w:val="22"/>
          <w:lang w:val="en-GB"/>
        </w:rPr>
        <w:t>me</w:t>
      </w:r>
      <w:r w:rsidR="0020643A" w:rsidRPr="00490EE9">
        <w:rPr>
          <w:rFonts w:ascii="Aptos Serif" w:hAnsi="Aptos Serif" w:cs="Aptos Serif"/>
          <w:b/>
          <w:bCs/>
          <w:sz w:val="22"/>
          <w:szCs w:val="22"/>
          <w:lang w:val="en-GB"/>
        </w:rPr>
        <w:t>:</w:t>
      </w:r>
      <w:r w:rsidR="00443B25" w:rsidRPr="00490EE9">
        <w:rPr>
          <w:rFonts w:ascii="Aptos Serif" w:hAnsi="Aptos Serif" w:cs="Aptos Serif"/>
          <w:b/>
          <w:bCs/>
          <w:sz w:val="22"/>
          <w:szCs w:val="22"/>
          <w:lang w:val="en-GB"/>
        </w:rPr>
        <w:tab/>
      </w:r>
      <w:r w:rsidR="00443B25" w:rsidRPr="00490EE9">
        <w:rPr>
          <w:rFonts w:ascii="Aptos Serif" w:hAnsi="Aptos Serif" w:cs="Aptos Serif"/>
          <w:b/>
          <w:bCs/>
          <w:sz w:val="22"/>
          <w:szCs w:val="22"/>
          <w:lang w:val="en-GB"/>
        </w:rPr>
        <w:tab/>
      </w:r>
      <w:r w:rsidR="00443B25" w:rsidRPr="00490EE9">
        <w:rPr>
          <w:rFonts w:ascii="Aptos Serif" w:hAnsi="Aptos Serif" w:cs="Aptos Serif"/>
          <w:b/>
          <w:bCs/>
          <w:sz w:val="22"/>
          <w:szCs w:val="22"/>
          <w:lang w:val="en-GB"/>
        </w:rPr>
        <w:tab/>
      </w:r>
      <w:r w:rsidR="00443B25" w:rsidRPr="00490EE9">
        <w:rPr>
          <w:rFonts w:ascii="Aptos Serif" w:hAnsi="Aptos Serif" w:cs="Aptos Serif"/>
          <w:b/>
          <w:bCs/>
          <w:sz w:val="22"/>
          <w:szCs w:val="22"/>
          <w:lang w:val="en-GB"/>
        </w:rPr>
        <w:tab/>
      </w:r>
      <w:r w:rsidR="00443B25" w:rsidRPr="00490EE9">
        <w:rPr>
          <w:rFonts w:ascii="Aptos Serif" w:hAnsi="Aptos Serif" w:cs="Aptos Serif"/>
          <w:b/>
          <w:bCs/>
          <w:sz w:val="22"/>
          <w:szCs w:val="22"/>
          <w:lang w:val="en-GB"/>
        </w:rPr>
        <w:tab/>
      </w:r>
      <w:r w:rsidR="00443B25" w:rsidRPr="00490EE9">
        <w:rPr>
          <w:rFonts w:ascii="Aptos Serif" w:hAnsi="Aptos Serif" w:cs="Aptos Serif"/>
          <w:b/>
          <w:bCs/>
          <w:sz w:val="22"/>
          <w:szCs w:val="22"/>
          <w:lang w:val="en-GB"/>
        </w:rPr>
        <w:tab/>
      </w:r>
      <w:r w:rsidR="00443B25" w:rsidRPr="00490EE9">
        <w:rPr>
          <w:rFonts w:ascii="Aptos Serif" w:hAnsi="Aptos Serif" w:cs="Aptos Serif"/>
          <w:b/>
          <w:bCs/>
          <w:sz w:val="22"/>
          <w:szCs w:val="22"/>
          <w:lang w:val="en-GB"/>
        </w:rPr>
        <w:tab/>
      </w:r>
      <w:r w:rsidRPr="00490EE9">
        <w:rPr>
          <w:rFonts w:ascii="Aptos Serif" w:hAnsi="Aptos Serif" w:cs="Aptos Serif"/>
          <w:b/>
          <w:bCs/>
          <w:sz w:val="22"/>
          <w:szCs w:val="22"/>
          <w:lang w:val="en-GB"/>
        </w:rPr>
        <w:t>Receipt no.:</w:t>
      </w:r>
    </w:p>
    <w:p w14:paraId="64332CBD" w14:textId="1BD39E4C" w:rsidR="00443B25" w:rsidRPr="00490EE9" w:rsidRDefault="00443B25" w:rsidP="00443B25">
      <w:pPr>
        <w:rPr>
          <w:rFonts w:ascii="Aptos Serif" w:hAnsi="Aptos Serif" w:cs="Aptos Serif"/>
          <w:b/>
          <w:bCs/>
          <w:sz w:val="22"/>
          <w:szCs w:val="22"/>
          <w:lang w:val="en-GB"/>
        </w:rPr>
      </w:pPr>
      <w:r w:rsidRPr="00490EE9">
        <w:rPr>
          <w:rFonts w:ascii="Aptos Serif" w:hAnsi="Aptos Serif" w:cs="Aptos Serif"/>
          <w:b/>
          <w:bCs/>
          <w:sz w:val="22"/>
          <w:szCs w:val="22"/>
          <w:lang w:val="en-GB"/>
        </w:rPr>
        <w:t>Ad</w:t>
      </w:r>
      <w:r w:rsidR="00917AFE" w:rsidRPr="00490EE9">
        <w:rPr>
          <w:rFonts w:ascii="Aptos Serif" w:hAnsi="Aptos Serif" w:cs="Aptos Serif"/>
          <w:b/>
          <w:bCs/>
          <w:sz w:val="22"/>
          <w:szCs w:val="22"/>
          <w:lang w:val="en-GB"/>
        </w:rPr>
        <w:t>d</w:t>
      </w:r>
      <w:r w:rsidRPr="00490EE9">
        <w:rPr>
          <w:rFonts w:ascii="Aptos Serif" w:hAnsi="Aptos Serif" w:cs="Aptos Serif"/>
          <w:b/>
          <w:bCs/>
          <w:sz w:val="22"/>
          <w:szCs w:val="22"/>
          <w:lang w:val="en-GB"/>
        </w:rPr>
        <w:t>ress</w:t>
      </w:r>
      <w:r w:rsidR="0020643A" w:rsidRPr="00490EE9">
        <w:rPr>
          <w:rFonts w:ascii="Aptos Serif" w:hAnsi="Aptos Serif" w:cs="Aptos Serif"/>
          <w:b/>
          <w:bCs/>
          <w:sz w:val="22"/>
          <w:szCs w:val="22"/>
          <w:lang w:val="en-GB"/>
        </w:rPr>
        <w:t>:</w:t>
      </w:r>
      <w:r w:rsidRPr="00490EE9">
        <w:rPr>
          <w:rFonts w:ascii="Aptos Serif" w:hAnsi="Aptos Serif" w:cs="Aptos Serif"/>
          <w:b/>
          <w:bCs/>
          <w:sz w:val="22"/>
          <w:szCs w:val="22"/>
          <w:lang w:val="en-GB"/>
        </w:rPr>
        <w:tab/>
      </w:r>
      <w:r w:rsidRPr="00490EE9">
        <w:rPr>
          <w:rFonts w:ascii="Aptos Serif" w:hAnsi="Aptos Serif" w:cs="Aptos Serif"/>
          <w:b/>
          <w:bCs/>
          <w:sz w:val="22"/>
          <w:szCs w:val="22"/>
          <w:lang w:val="en-GB"/>
        </w:rPr>
        <w:tab/>
      </w:r>
      <w:r w:rsidRPr="00490EE9">
        <w:rPr>
          <w:rFonts w:ascii="Aptos Serif" w:hAnsi="Aptos Serif" w:cs="Aptos Serif"/>
          <w:b/>
          <w:bCs/>
          <w:sz w:val="22"/>
          <w:szCs w:val="22"/>
          <w:lang w:val="en-GB"/>
        </w:rPr>
        <w:tab/>
      </w:r>
      <w:r w:rsidRPr="00490EE9">
        <w:rPr>
          <w:rFonts w:ascii="Aptos Serif" w:hAnsi="Aptos Serif" w:cs="Aptos Serif"/>
          <w:b/>
          <w:bCs/>
          <w:sz w:val="22"/>
          <w:szCs w:val="22"/>
          <w:lang w:val="en-GB"/>
        </w:rPr>
        <w:tab/>
      </w:r>
      <w:r w:rsidRPr="00490EE9">
        <w:rPr>
          <w:rFonts w:ascii="Aptos Serif" w:hAnsi="Aptos Serif" w:cs="Aptos Serif"/>
          <w:b/>
          <w:bCs/>
          <w:sz w:val="22"/>
          <w:szCs w:val="22"/>
          <w:lang w:val="en-GB"/>
        </w:rPr>
        <w:tab/>
      </w:r>
      <w:r w:rsidRPr="00490EE9">
        <w:rPr>
          <w:rFonts w:ascii="Aptos Serif" w:hAnsi="Aptos Serif" w:cs="Aptos Serif"/>
          <w:b/>
          <w:bCs/>
          <w:sz w:val="22"/>
          <w:szCs w:val="22"/>
          <w:lang w:val="en-GB"/>
        </w:rPr>
        <w:tab/>
      </w:r>
      <w:r w:rsidRPr="00490EE9">
        <w:rPr>
          <w:rFonts w:ascii="Aptos Serif" w:hAnsi="Aptos Serif" w:cs="Aptos Serif"/>
          <w:b/>
          <w:bCs/>
          <w:sz w:val="22"/>
          <w:szCs w:val="22"/>
          <w:lang w:val="en-GB"/>
        </w:rPr>
        <w:tab/>
      </w:r>
      <w:r w:rsidRPr="00490EE9">
        <w:rPr>
          <w:rFonts w:ascii="Aptos Serif" w:hAnsi="Aptos Serif" w:cs="Aptos Serif"/>
          <w:b/>
          <w:bCs/>
          <w:sz w:val="22"/>
          <w:szCs w:val="22"/>
          <w:lang w:val="en-GB"/>
        </w:rPr>
        <w:tab/>
      </w:r>
      <w:r w:rsidR="00917AFE" w:rsidRPr="00490EE9">
        <w:rPr>
          <w:rFonts w:ascii="Aptos Serif" w:hAnsi="Aptos Serif" w:cs="Aptos Serif"/>
          <w:b/>
          <w:bCs/>
          <w:sz w:val="22"/>
          <w:szCs w:val="22"/>
          <w:lang w:val="en-GB"/>
        </w:rPr>
        <w:t>Date of payment:</w:t>
      </w:r>
    </w:p>
    <w:p w14:paraId="5BEF3592" w14:textId="67FFB6D4" w:rsidR="00443B25" w:rsidRPr="00490EE9" w:rsidRDefault="00917AFE" w:rsidP="00443B25">
      <w:pPr>
        <w:rPr>
          <w:rFonts w:ascii="Aptos Serif" w:hAnsi="Aptos Serif" w:cs="Aptos Serif"/>
          <w:b/>
          <w:bCs/>
          <w:sz w:val="22"/>
          <w:szCs w:val="22"/>
          <w:lang w:val="en-GB"/>
        </w:rPr>
      </w:pPr>
      <w:r w:rsidRPr="00490EE9">
        <w:rPr>
          <w:rFonts w:ascii="Aptos Serif" w:hAnsi="Aptos Serif" w:cs="Aptos Serif"/>
          <w:b/>
          <w:bCs/>
          <w:sz w:val="22"/>
          <w:szCs w:val="22"/>
          <w:lang w:val="en-GB"/>
        </w:rPr>
        <w:t>Postal code and city:</w:t>
      </w:r>
      <w:r w:rsidR="00443B25" w:rsidRPr="00490EE9">
        <w:rPr>
          <w:rFonts w:ascii="Aptos Serif" w:hAnsi="Aptos Serif" w:cs="Aptos Serif"/>
          <w:b/>
          <w:bCs/>
          <w:sz w:val="22"/>
          <w:szCs w:val="22"/>
          <w:lang w:val="en-GB"/>
        </w:rPr>
        <w:tab/>
      </w:r>
      <w:r w:rsidR="00443B25" w:rsidRPr="00490EE9">
        <w:rPr>
          <w:rFonts w:ascii="Aptos Serif" w:hAnsi="Aptos Serif" w:cs="Aptos Serif"/>
          <w:b/>
          <w:bCs/>
          <w:sz w:val="22"/>
          <w:szCs w:val="22"/>
          <w:lang w:val="en-GB"/>
        </w:rPr>
        <w:tab/>
      </w:r>
      <w:r w:rsidR="00443B25" w:rsidRPr="00490EE9">
        <w:rPr>
          <w:rFonts w:ascii="Aptos Serif" w:hAnsi="Aptos Serif" w:cs="Aptos Serif"/>
          <w:b/>
          <w:bCs/>
          <w:sz w:val="22"/>
          <w:szCs w:val="22"/>
          <w:lang w:val="en-GB"/>
        </w:rPr>
        <w:tab/>
      </w:r>
      <w:r w:rsidR="00443B25" w:rsidRPr="00490EE9">
        <w:rPr>
          <w:rFonts w:ascii="Aptos Serif" w:hAnsi="Aptos Serif" w:cs="Aptos Serif"/>
          <w:b/>
          <w:bCs/>
          <w:sz w:val="22"/>
          <w:szCs w:val="22"/>
          <w:lang w:val="en-GB"/>
        </w:rPr>
        <w:tab/>
      </w:r>
      <w:r w:rsidR="00443B25" w:rsidRPr="00490EE9">
        <w:rPr>
          <w:rFonts w:ascii="Aptos Serif" w:hAnsi="Aptos Serif" w:cs="Aptos Serif"/>
          <w:b/>
          <w:bCs/>
          <w:sz w:val="22"/>
          <w:szCs w:val="22"/>
          <w:lang w:val="en-GB"/>
        </w:rPr>
        <w:tab/>
      </w:r>
      <w:r w:rsidR="00443B25" w:rsidRPr="00490EE9">
        <w:rPr>
          <w:rFonts w:ascii="Aptos Serif" w:hAnsi="Aptos Serif" w:cs="Aptos Serif"/>
          <w:b/>
          <w:bCs/>
          <w:sz w:val="22"/>
          <w:szCs w:val="22"/>
          <w:lang w:val="en-GB"/>
        </w:rPr>
        <w:tab/>
      </w:r>
    </w:p>
    <w:p w14:paraId="56C9BA68" w14:textId="77777777" w:rsidR="00917AFE" w:rsidRPr="00490EE9" w:rsidRDefault="00917AFE" w:rsidP="00917AFE">
      <w:pPr>
        <w:rPr>
          <w:rFonts w:ascii="Aptos Serif" w:hAnsi="Aptos Serif" w:cs="Aptos Serif"/>
          <w:b/>
          <w:bCs/>
          <w:sz w:val="22"/>
          <w:szCs w:val="22"/>
          <w:lang w:val="en-GB"/>
        </w:rPr>
      </w:pPr>
      <w:r w:rsidRPr="00490EE9">
        <w:rPr>
          <w:rFonts w:ascii="Aptos Serif" w:hAnsi="Aptos Serif" w:cs="Aptos Serif"/>
          <w:b/>
          <w:bCs/>
          <w:sz w:val="22"/>
          <w:szCs w:val="22"/>
          <w:lang w:val="en-GB"/>
        </w:rPr>
        <w:t>Phone number:</w:t>
      </w:r>
    </w:p>
    <w:p w14:paraId="60B4FDF2" w14:textId="77777777" w:rsidR="00917AFE" w:rsidRPr="00490EE9" w:rsidRDefault="00917AFE" w:rsidP="00917AFE">
      <w:pPr>
        <w:rPr>
          <w:rFonts w:ascii="Aptos Serif" w:hAnsi="Aptos Serif" w:cs="Aptos Serif"/>
          <w:b/>
          <w:bCs/>
          <w:sz w:val="22"/>
          <w:szCs w:val="22"/>
          <w:lang w:val="en-GB"/>
        </w:rPr>
      </w:pPr>
      <w:r w:rsidRPr="00490EE9">
        <w:rPr>
          <w:rFonts w:ascii="Aptos Serif" w:hAnsi="Aptos Serif" w:cs="Aptos Serif"/>
          <w:b/>
          <w:bCs/>
          <w:sz w:val="22"/>
          <w:szCs w:val="22"/>
          <w:lang w:val="en-GB"/>
        </w:rPr>
        <w:t>Email:</w:t>
      </w:r>
    </w:p>
    <w:p w14:paraId="476FF4FE" w14:textId="192AD2E6" w:rsidR="00AA7932" w:rsidRPr="00490EE9" w:rsidRDefault="00490EE9" w:rsidP="00443B25">
      <w:pPr>
        <w:rPr>
          <w:rFonts w:ascii="Aptos Serif" w:hAnsi="Aptos Serif" w:cs="Aptos Serif"/>
          <w:b/>
          <w:bCs/>
          <w:sz w:val="22"/>
          <w:szCs w:val="22"/>
          <w:lang w:val="en-GB"/>
        </w:rPr>
      </w:pPr>
      <w:r w:rsidRPr="00490EE9">
        <w:rPr>
          <w:rFonts w:ascii="Aptos Serif" w:hAnsi="Aptos Serif" w:cs="Aptos Serif"/>
          <w:b/>
          <w:bCs/>
          <w:sz w:val="22"/>
          <w:szCs w:val="22"/>
          <w:lang w:val="en-GB"/>
        </w:rPr>
        <w:t xml:space="preserve">If applicable, </w:t>
      </w:r>
      <w:r w:rsidR="00AA7932" w:rsidRPr="00490EE9">
        <w:rPr>
          <w:rFonts w:ascii="Aptos Serif" w:hAnsi="Aptos Serif" w:cs="Aptos Serif"/>
          <w:b/>
          <w:bCs/>
          <w:sz w:val="22"/>
          <w:szCs w:val="22"/>
          <w:lang w:val="en-GB"/>
        </w:rPr>
        <w:t>CVR</w:t>
      </w:r>
      <w:r w:rsidR="00917AFE" w:rsidRPr="00490EE9">
        <w:rPr>
          <w:rFonts w:ascii="Aptos Serif" w:hAnsi="Aptos Serif" w:cs="Aptos Serif"/>
          <w:b/>
          <w:bCs/>
          <w:sz w:val="22"/>
          <w:szCs w:val="22"/>
          <w:lang w:val="en-GB"/>
        </w:rPr>
        <w:t xml:space="preserve"> number</w:t>
      </w:r>
      <w:r w:rsidRPr="00490EE9">
        <w:rPr>
          <w:rFonts w:ascii="Aptos Serif" w:hAnsi="Aptos Serif" w:cs="Aptos Serif"/>
          <w:b/>
          <w:bCs/>
          <w:sz w:val="22"/>
          <w:szCs w:val="22"/>
          <w:lang w:val="en-GB"/>
        </w:rPr>
        <w:t>:</w:t>
      </w:r>
      <w:r w:rsidR="00AA7932" w:rsidRPr="00490EE9">
        <w:rPr>
          <w:rFonts w:ascii="Aptos Serif" w:hAnsi="Aptos Serif" w:cs="Aptos Serif"/>
          <w:b/>
          <w:bCs/>
          <w:sz w:val="22"/>
          <w:szCs w:val="22"/>
          <w:lang w:val="en-GB"/>
        </w:rPr>
        <w:tab/>
      </w:r>
    </w:p>
    <w:p w14:paraId="51464E7C" w14:textId="28F84071" w:rsidR="00AA7932" w:rsidRPr="00490EE9" w:rsidRDefault="00490EE9" w:rsidP="00443B25">
      <w:pPr>
        <w:rPr>
          <w:rFonts w:ascii="Aptos Serif" w:hAnsi="Aptos Serif" w:cs="Aptos Serif"/>
          <w:b/>
          <w:bCs/>
          <w:sz w:val="22"/>
          <w:szCs w:val="22"/>
          <w:lang w:val="en-GB"/>
        </w:rPr>
      </w:pPr>
      <w:r w:rsidRPr="00490EE9">
        <w:rPr>
          <w:rFonts w:ascii="Aptos Serif" w:hAnsi="Aptos Serif" w:cs="Aptos Serif"/>
          <w:b/>
          <w:bCs/>
          <w:sz w:val="22"/>
          <w:szCs w:val="22"/>
          <w:lang w:val="en-GB"/>
        </w:rPr>
        <w:t xml:space="preserve">If applicable, </w:t>
      </w:r>
      <w:r w:rsidRPr="00490EE9">
        <w:rPr>
          <w:rFonts w:ascii="Aptos Serif" w:hAnsi="Aptos Serif" w:cs="Aptos Serif"/>
          <w:b/>
          <w:bCs/>
          <w:sz w:val="22"/>
          <w:szCs w:val="22"/>
          <w:lang w:val="en-GB"/>
        </w:rPr>
        <w:t>licence</w:t>
      </w:r>
      <w:r w:rsidRPr="00490EE9">
        <w:rPr>
          <w:rFonts w:ascii="Aptos Serif" w:hAnsi="Aptos Serif" w:cs="Aptos Serif"/>
          <w:b/>
          <w:bCs/>
          <w:sz w:val="22"/>
          <w:szCs w:val="22"/>
          <w:lang w:val="en-GB"/>
        </w:rPr>
        <w:t xml:space="preserve"> number for local mineral activities</w:t>
      </w:r>
      <w:r w:rsidRPr="00490EE9">
        <w:rPr>
          <w:rFonts w:ascii="Aptos Serif" w:hAnsi="Aptos Serif" w:cs="Aptos Serif"/>
          <w:b/>
          <w:bCs/>
          <w:sz w:val="22"/>
          <w:szCs w:val="22"/>
          <w:lang w:val="en-GB"/>
        </w:rPr>
        <w:t>:</w:t>
      </w:r>
    </w:p>
    <w:p w14:paraId="70C11DE0" w14:textId="1E5C4393" w:rsidR="00443B25" w:rsidRPr="00490EE9" w:rsidRDefault="00443B25" w:rsidP="00D51641">
      <w:pPr>
        <w:jc w:val="right"/>
        <w:rPr>
          <w:rFonts w:ascii="Aptos Serif" w:hAnsi="Aptos Serif" w:cs="Aptos Serif"/>
          <w:b/>
          <w:bCs/>
          <w:sz w:val="22"/>
          <w:szCs w:val="22"/>
          <w:lang w:val="en-GB"/>
        </w:rPr>
      </w:pPr>
    </w:p>
    <w:p w14:paraId="12733394" w14:textId="5A421417" w:rsidR="00B54201" w:rsidRPr="00490EE9" w:rsidRDefault="00B54201" w:rsidP="00443B25">
      <w:pPr>
        <w:rPr>
          <w:rFonts w:ascii="Aptos Serif" w:hAnsi="Aptos Serif" w:cs="Aptos Serif"/>
          <w:lang w:val="en-GB"/>
        </w:rPr>
      </w:pPr>
    </w:p>
    <w:p w14:paraId="22094E87" w14:textId="77777777" w:rsidR="00917AFE" w:rsidRPr="00490EE9" w:rsidRDefault="00917AFE" w:rsidP="00917AFE">
      <w:pPr>
        <w:rPr>
          <w:b/>
          <w:bCs/>
          <w:lang w:val="en-GB"/>
        </w:rPr>
      </w:pPr>
      <w:r w:rsidRPr="00490EE9">
        <w:rPr>
          <w:b/>
          <w:bCs/>
          <w:lang w:val="en-GB"/>
        </w:rPr>
        <w:t>Purchase of minerals</w:t>
      </w:r>
    </w:p>
    <w:p w14:paraId="2DBD044E" w14:textId="1F966F13" w:rsidR="00741A4D" w:rsidRPr="00490EE9" w:rsidRDefault="00741A4D" w:rsidP="00443B25">
      <w:pPr>
        <w:rPr>
          <w:rFonts w:ascii="Aptos Serif" w:hAnsi="Aptos Serif" w:cs="Aptos Serif"/>
          <w:b/>
          <w:bCs/>
          <w:sz w:val="22"/>
          <w:szCs w:val="22"/>
          <w:lang w:val="en-GB"/>
        </w:rPr>
      </w:pPr>
    </w:p>
    <w:tbl>
      <w:tblPr>
        <w:tblStyle w:val="Almindeligtabel4"/>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443B25" w:rsidRPr="00490EE9" w14:paraId="7A08FDAA" w14:textId="77777777" w:rsidTr="002064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5F44BB6" w14:textId="60E5E40C" w:rsidR="00443B25" w:rsidRPr="00490EE9" w:rsidRDefault="00D8254E" w:rsidP="00443B25">
            <w:pPr>
              <w:spacing w:line="360" w:lineRule="auto"/>
              <w:rPr>
                <w:rFonts w:ascii="Aptos Serif" w:hAnsi="Aptos Serif" w:cs="Aptos Serif"/>
                <w:sz w:val="22"/>
                <w:szCs w:val="22"/>
                <w:lang w:val="en-GB"/>
              </w:rPr>
            </w:pPr>
            <w:r w:rsidRPr="00490EE9">
              <w:rPr>
                <w:rFonts w:ascii="Aptos Serif" w:hAnsi="Aptos Serif" w:cs="Aptos Serif"/>
                <w:sz w:val="22"/>
                <w:szCs w:val="22"/>
                <w:lang w:val="en-GB"/>
              </w:rPr>
              <w:t>Mineral</w:t>
            </w:r>
          </w:p>
        </w:tc>
        <w:tc>
          <w:tcPr>
            <w:tcW w:w="2254" w:type="dxa"/>
          </w:tcPr>
          <w:p w14:paraId="68097C40" w14:textId="55BB6B7D" w:rsidR="00443B25" w:rsidRPr="00490EE9" w:rsidRDefault="00917AFE" w:rsidP="00443B25">
            <w:pPr>
              <w:spacing w:line="360" w:lineRule="auto"/>
              <w:cnfStyle w:val="100000000000" w:firstRow="1" w:lastRow="0" w:firstColumn="0" w:lastColumn="0" w:oddVBand="0" w:evenVBand="0" w:oddHBand="0" w:evenHBand="0" w:firstRowFirstColumn="0" w:firstRowLastColumn="0" w:lastRowFirstColumn="0" w:lastRowLastColumn="0"/>
              <w:rPr>
                <w:rFonts w:ascii="Aptos Serif" w:hAnsi="Aptos Serif" w:cs="Aptos Serif"/>
                <w:sz w:val="22"/>
                <w:szCs w:val="22"/>
                <w:lang w:val="en-GB"/>
              </w:rPr>
            </w:pPr>
            <w:r w:rsidRPr="00490EE9">
              <w:rPr>
                <w:rFonts w:ascii="Aptos Serif" w:hAnsi="Aptos Serif" w:cs="Aptos Serif"/>
                <w:sz w:val="22"/>
                <w:szCs w:val="22"/>
                <w:lang w:val="en-GB"/>
              </w:rPr>
              <w:t>Quantity</w:t>
            </w:r>
          </w:p>
        </w:tc>
        <w:tc>
          <w:tcPr>
            <w:tcW w:w="2254" w:type="dxa"/>
          </w:tcPr>
          <w:p w14:paraId="4EF09C1C" w14:textId="096FEBE9" w:rsidR="00443B25" w:rsidRPr="00490EE9" w:rsidRDefault="00917AFE" w:rsidP="00443B25">
            <w:pPr>
              <w:spacing w:line="360" w:lineRule="auto"/>
              <w:cnfStyle w:val="100000000000" w:firstRow="1" w:lastRow="0" w:firstColumn="0" w:lastColumn="0" w:oddVBand="0" w:evenVBand="0" w:oddHBand="0" w:evenHBand="0" w:firstRowFirstColumn="0" w:firstRowLastColumn="0" w:lastRowFirstColumn="0" w:lastRowLastColumn="0"/>
              <w:rPr>
                <w:rFonts w:ascii="Aptos Serif" w:hAnsi="Aptos Serif" w:cs="Aptos Serif"/>
                <w:sz w:val="22"/>
                <w:szCs w:val="22"/>
                <w:lang w:val="en-GB"/>
              </w:rPr>
            </w:pPr>
            <w:r w:rsidRPr="00490EE9">
              <w:rPr>
                <w:rFonts w:ascii="Aptos Serif" w:hAnsi="Aptos Serif" w:cs="Aptos Serif"/>
                <w:sz w:val="22"/>
                <w:szCs w:val="22"/>
                <w:lang w:val="en-GB"/>
              </w:rPr>
              <w:t>Weight</w:t>
            </w:r>
          </w:p>
        </w:tc>
        <w:tc>
          <w:tcPr>
            <w:tcW w:w="2254" w:type="dxa"/>
          </w:tcPr>
          <w:p w14:paraId="7FA1B77C" w14:textId="560FAB27" w:rsidR="00443B25" w:rsidRPr="00490EE9" w:rsidRDefault="00AA7932" w:rsidP="00443B25">
            <w:pPr>
              <w:spacing w:line="360" w:lineRule="auto"/>
              <w:cnfStyle w:val="100000000000" w:firstRow="1" w:lastRow="0" w:firstColumn="0" w:lastColumn="0" w:oddVBand="0" w:evenVBand="0" w:oddHBand="0" w:evenHBand="0" w:firstRowFirstColumn="0" w:firstRowLastColumn="0" w:lastRowFirstColumn="0" w:lastRowLastColumn="0"/>
              <w:rPr>
                <w:rFonts w:ascii="Aptos Serif" w:hAnsi="Aptos Serif" w:cs="Aptos Serif"/>
                <w:sz w:val="22"/>
                <w:szCs w:val="22"/>
                <w:lang w:val="en-GB"/>
              </w:rPr>
            </w:pPr>
            <w:r w:rsidRPr="00490EE9">
              <w:rPr>
                <w:rFonts w:ascii="Aptos Serif" w:hAnsi="Aptos Serif" w:cs="Aptos Serif"/>
                <w:sz w:val="22"/>
                <w:szCs w:val="22"/>
                <w:lang w:val="en-GB"/>
              </w:rPr>
              <w:t>Pr</w:t>
            </w:r>
            <w:r w:rsidR="00917AFE" w:rsidRPr="00490EE9">
              <w:rPr>
                <w:rFonts w:ascii="Aptos Serif" w:hAnsi="Aptos Serif" w:cs="Aptos Serif"/>
                <w:sz w:val="22"/>
                <w:szCs w:val="22"/>
                <w:lang w:val="en-GB"/>
              </w:rPr>
              <w:t>ice</w:t>
            </w:r>
          </w:p>
        </w:tc>
      </w:tr>
      <w:tr w:rsidR="00443B25" w:rsidRPr="00490EE9" w14:paraId="320B571B" w14:textId="77777777" w:rsidTr="00206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45F85912" w14:textId="11B11FDD" w:rsidR="00443B25" w:rsidRPr="00490EE9" w:rsidRDefault="00443B25" w:rsidP="00443B25">
            <w:pPr>
              <w:spacing w:line="360" w:lineRule="auto"/>
              <w:rPr>
                <w:rFonts w:ascii="Aptos Serif" w:hAnsi="Aptos Serif" w:cs="Aptos Serif"/>
                <w:b w:val="0"/>
                <w:bCs w:val="0"/>
                <w:sz w:val="22"/>
                <w:szCs w:val="22"/>
                <w:lang w:val="en-GB"/>
              </w:rPr>
            </w:pPr>
          </w:p>
        </w:tc>
        <w:tc>
          <w:tcPr>
            <w:tcW w:w="2254" w:type="dxa"/>
            <w:shd w:val="clear" w:color="auto" w:fill="auto"/>
          </w:tcPr>
          <w:p w14:paraId="637DDA2F" w14:textId="6C09BE95" w:rsidR="00443B25" w:rsidRPr="00490EE9" w:rsidRDefault="00443B25" w:rsidP="00443B25">
            <w:pPr>
              <w:spacing w:line="360" w:lineRule="auto"/>
              <w:cnfStyle w:val="000000100000" w:firstRow="0" w:lastRow="0" w:firstColumn="0" w:lastColumn="0" w:oddVBand="0" w:evenVBand="0" w:oddHBand="1" w:evenHBand="0" w:firstRowFirstColumn="0" w:firstRowLastColumn="0" w:lastRowFirstColumn="0" w:lastRowLastColumn="0"/>
              <w:rPr>
                <w:rFonts w:ascii="Aptos Serif" w:hAnsi="Aptos Serif" w:cs="Aptos Serif"/>
                <w:sz w:val="22"/>
                <w:szCs w:val="22"/>
                <w:lang w:val="en-GB"/>
              </w:rPr>
            </w:pPr>
          </w:p>
        </w:tc>
        <w:tc>
          <w:tcPr>
            <w:tcW w:w="2254" w:type="dxa"/>
            <w:shd w:val="clear" w:color="auto" w:fill="auto"/>
          </w:tcPr>
          <w:p w14:paraId="6E282453" w14:textId="4CE149A9" w:rsidR="00443B25" w:rsidRPr="00490EE9" w:rsidRDefault="00443B25" w:rsidP="00443B25">
            <w:pPr>
              <w:spacing w:line="360" w:lineRule="auto"/>
              <w:cnfStyle w:val="000000100000" w:firstRow="0" w:lastRow="0" w:firstColumn="0" w:lastColumn="0" w:oddVBand="0" w:evenVBand="0" w:oddHBand="1" w:evenHBand="0" w:firstRowFirstColumn="0" w:firstRowLastColumn="0" w:lastRowFirstColumn="0" w:lastRowLastColumn="0"/>
              <w:rPr>
                <w:rFonts w:ascii="Aptos Serif" w:hAnsi="Aptos Serif" w:cs="Aptos Serif"/>
                <w:sz w:val="22"/>
                <w:szCs w:val="22"/>
                <w:lang w:val="en-GB"/>
              </w:rPr>
            </w:pPr>
          </w:p>
        </w:tc>
        <w:tc>
          <w:tcPr>
            <w:tcW w:w="2254" w:type="dxa"/>
            <w:shd w:val="clear" w:color="auto" w:fill="auto"/>
          </w:tcPr>
          <w:p w14:paraId="15066989" w14:textId="79D3AD6F" w:rsidR="00443B25" w:rsidRPr="00490EE9" w:rsidRDefault="00443B25" w:rsidP="00443B25">
            <w:pPr>
              <w:spacing w:line="360" w:lineRule="auto"/>
              <w:cnfStyle w:val="000000100000" w:firstRow="0" w:lastRow="0" w:firstColumn="0" w:lastColumn="0" w:oddVBand="0" w:evenVBand="0" w:oddHBand="1" w:evenHBand="0" w:firstRowFirstColumn="0" w:firstRowLastColumn="0" w:lastRowFirstColumn="0" w:lastRowLastColumn="0"/>
              <w:rPr>
                <w:rFonts w:ascii="Aptos Serif" w:hAnsi="Aptos Serif" w:cs="Aptos Serif"/>
                <w:sz w:val="22"/>
                <w:szCs w:val="22"/>
                <w:lang w:val="en-GB"/>
              </w:rPr>
            </w:pPr>
          </w:p>
        </w:tc>
      </w:tr>
      <w:tr w:rsidR="00443B25" w:rsidRPr="00490EE9" w14:paraId="63EEF1A3" w14:textId="77777777" w:rsidTr="0020643A">
        <w:tc>
          <w:tcPr>
            <w:cnfStyle w:val="001000000000" w:firstRow="0" w:lastRow="0" w:firstColumn="1" w:lastColumn="0" w:oddVBand="0" w:evenVBand="0" w:oddHBand="0" w:evenHBand="0" w:firstRowFirstColumn="0" w:firstRowLastColumn="0" w:lastRowFirstColumn="0" w:lastRowLastColumn="0"/>
            <w:tcW w:w="2254" w:type="dxa"/>
          </w:tcPr>
          <w:p w14:paraId="78197255" w14:textId="14E6E6B0" w:rsidR="00443B25" w:rsidRPr="00490EE9" w:rsidRDefault="00443B25" w:rsidP="00443B25">
            <w:pPr>
              <w:spacing w:line="360" w:lineRule="auto"/>
              <w:rPr>
                <w:rFonts w:ascii="Aptos Serif" w:hAnsi="Aptos Serif" w:cs="Aptos Serif"/>
                <w:b w:val="0"/>
                <w:bCs w:val="0"/>
                <w:sz w:val="22"/>
                <w:szCs w:val="22"/>
                <w:lang w:val="en-GB"/>
              </w:rPr>
            </w:pPr>
          </w:p>
        </w:tc>
        <w:tc>
          <w:tcPr>
            <w:tcW w:w="2254" w:type="dxa"/>
          </w:tcPr>
          <w:p w14:paraId="03442AAF" w14:textId="3EEE1AA3" w:rsidR="00443B25" w:rsidRPr="00490EE9" w:rsidRDefault="00443B25" w:rsidP="00443B25">
            <w:pPr>
              <w:spacing w:line="360" w:lineRule="auto"/>
              <w:cnfStyle w:val="000000000000" w:firstRow="0" w:lastRow="0" w:firstColumn="0" w:lastColumn="0" w:oddVBand="0" w:evenVBand="0" w:oddHBand="0" w:evenHBand="0" w:firstRowFirstColumn="0" w:firstRowLastColumn="0" w:lastRowFirstColumn="0" w:lastRowLastColumn="0"/>
              <w:rPr>
                <w:rFonts w:ascii="Aptos Serif" w:hAnsi="Aptos Serif" w:cs="Aptos Serif"/>
                <w:sz w:val="22"/>
                <w:szCs w:val="22"/>
                <w:lang w:val="en-GB"/>
              </w:rPr>
            </w:pPr>
          </w:p>
        </w:tc>
        <w:tc>
          <w:tcPr>
            <w:tcW w:w="2254" w:type="dxa"/>
          </w:tcPr>
          <w:p w14:paraId="69261C2A" w14:textId="4F80A280" w:rsidR="00443B25" w:rsidRPr="00490EE9" w:rsidRDefault="00443B25" w:rsidP="00443B25">
            <w:pPr>
              <w:spacing w:line="360" w:lineRule="auto"/>
              <w:cnfStyle w:val="000000000000" w:firstRow="0" w:lastRow="0" w:firstColumn="0" w:lastColumn="0" w:oddVBand="0" w:evenVBand="0" w:oddHBand="0" w:evenHBand="0" w:firstRowFirstColumn="0" w:firstRowLastColumn="0" w:lastRowFirstColumn="0" w:lastRowLastColumn="0"/>
              <w:rPr>
                <w:rFonts w:ascii="Aptos Serif" w:hAnsi="Aptos Serif" w:cs="Aptos Serif"/>
                <w:sz w:val="22"/>
                <w:szCs w:val="22"/>
                <w:lang w:val="en-GB"/>
              </w:rPr>
            </w:pPr>
          </w:p>
        </w:tc>
        <w:tc>
          <w:tcPr>
            <w:tcW w:w="2254" w:type="dxa"/>
          </w:tcPr>
          <w:p w14:paraId="761377FC" w14:textId="7EF44988" w:rsidR="00443B25" w:rsidRPr="00490EE9" w:rsidRDefault="00443B25" w:rsidP="00443B25">
            <w:pPr>
              <w:spacing w:line="360" w:lineRule="auto"/>
              <w:cnfStyle w:val="000000000000" w:firstRow="0" w:lastRow="0" w:firstColumn="0" w:lastColumn="0" w:oddVBand="0" w:evenVBand="0" w:oddHBand="0" w:evenHBand="0" w:firstRowFirstColumn="0" w:firstRowLastColumn="0" w:lastRowFirstColumn="0" w:lastRowLastColumn="0"/>
              <w:rPr>
                <w:rFonts w:ascii="Aptos Serif" w:hAnsi="Aptos Serif" w:cs="Aptos Serif"/>
                <w:sz w:val="22"/>
                <w:szCs w:val="22"/>
                <w:lang w:val="en-GB"/>
              </w:rPr>
            </w:pPr>
          </w:p>
        </w:tc>
      </w:tr>
      <w:tr w:rsidR="007D7854" w:rsidRPr="00490EE9" w14:paraId="56933BD5" w14:textId="77777777" w:rsidTr="00206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6AD1E07C" w14:textId="77777777" w:rsidR="007D7854" w:rsidRPr="00490EE9" w:rsidRDefault="007D7854" w:rsidP="00443B25">
            <w:pPr>
              <w:spacing w:line="360" w:lineRule="auto"/>
              <w:rPr>
                <w:rFonts w:ascii="Aptos Serif" w:hAnsi="Aptos Serif" w:cs="Aptos Serif"/>
                <w:b w:val="0"/>
                <w:bCs w:val="0"/>
                <w:sz w:val="22"/>
                <w:szCs w:val="22"/>
                <w:lang w:val="en-GB"/>
              </w:rPr>
            </w:pPr>
          </w:p>
        </w:tc>
        <w:tc>
          <w:tcPr>
            <w:tcW w:w="2254" w:type="dxa"/>
            <w:shd w:val="clear" w:color="auto" w:fill="auto"/>
          </w:tcPr>
          <w:p w14:paraId="109DE212" w14:textId="77777777" w:rsidR="007D7854" w:rsidRPr="00490EE9" w:rsidRDefault="007D7854" w:rsidP="00443B25">
            <w:pPr>
              <w:spacing w:line="360" w:lineRule="auto"/>
              <w:cnfStyle w:val="000000100000" w:firstRow="0" w:lastRow="0" w:firstColumn="0" w:lastColumn="0" w:oddVBand="0" w:evenVBand="0" w:oddHBand="1" w:evenHBand="0" w:firstRowFirstColumn="0" w:firstRowLastColumn="0" w:lastRowFirstColumn="0" w:lastRowLastColumn="0"/>
              <w:rPr>
                <w:rFonts w:ascii="Aptos Serif" w:hAnsi="Aptos Serif" w:cs="Aptos Serif"/>
                <w:sz w:val="22"/>
                <w:szCs w:val="22"/>
                <w:lang w:val="en-GB"/>
              </w:rPr>
            </w:pPr>
          </w:p>
        </w:tc>
        <w:tc>
          <w:tcPr>
            <w:tcW w:w="2254" w:type="dxa"/>
            <w:shd w:val="clear" w:color="auto" w:fill="auto"/>
          </w:tcPr>
          <w:p w14:paraId="13F68B1B" w14:textId="77777777" w:rsidR="007D7854" w:rsidRPr="00490EE9" w:rsidRDefault="007D7854" w:rsidP="00443B25">
            <w:pPr>
              <w:spacing w:line="360" w:lineRule="auto"/>
              <w:cnfStyle w:val="000000100000" w:firstRow="0" w:lastRow="0" w:firstColumn="0" w:lastColumn="0" w:oddVBand="0" w:evenVBand="0" w:oddHBand="1" w:evenHBand="0" w:firstRowFirstColumn="0" w:firstRowLastColumn="0" w:lastRowFirstColumn="0" w:lastRowLastColumn="0"/>
              <w:rPr>
                <w:rFonts w:ascii="Aptos Serif" w:hAnsi="Aptos Serif" w:cs="Aptos Serif"/>
                <w:sz w:val="22"/>
                <w:szCs w:val="22"/>
                <w:lang w:val="en-GB"/>
              </w:rPr>
            </w:pPr>
          </w:p>
        </w:tc>
        <w:tc>
          <w:tcPr>
            <w:tcW w:w="2254" w:type="dxa"/>
            <w:shd w:val="clear" w:color="auto" w:fill="auto"/>
          </w:tcPr>
          <w:p w14:paraId="744357FB" w14:textId="77777777" w:rsidR="007D7854" w:rsidRPr="00490EE9" w:rsidRDefault="007D7854" w:rsidP="00443B25">
            <w:pPr>
              <w:spacing w:line="360" w:lineRule="auto"/>
              <w:cnfStyle w:val="000000100000" w:firstRow="0" w:lastRow="0" w:firstColumn="0" w:lastColumn="0" w:oddVBand="0" w:evenVBand="0" w:oddHBand="1" w:evenHBand="0" w:firstRowFirstColumn="0" w:firstRowLastColumn="0" w:lastRowFirstColumn="0" w:lastRowLastColumn="0"/>
              <w:rPr>
                <w:rFonts w:ascii="Aptos Serif" w:hAnsi="Aptos Serif" w:cs="Aptos Serif"/>
                <w:sz w:val="22"/>
                <w:szCs w:val="22"/>
                <w:lang w:val="en-GB"/>
              </w:rPr>
            </w:pPr>
          </w:p>
        </w:tc>
      </w:tr>
      <w:tr w:rsidR="007D7854" w:rsidRPr="00490EE9" w14:paraId="28D848AF" w14:textId="77777777" w:rsidTr="0020643A">
        <w:tc>
          <w:tcPr>
            <w:cnfStyle w:val="001000000000" w:firstRow="0" w:lastRow="0" w:firstColumn="1" w:lastColumn="0" w:oddVBand="0" w:evenVBand="0" w:oddHBand="0" w:evenHBand="0" w:firstRowFirstColumn="0" w:firstRowLastColumn="0" w:lastRowFirstColumn="0" w:lastRowLastColumn="0"/>
            <w:tcW w:w="2254" w:type="dxa"/>
          </w:tcPr>
          <w:p w14:paraId="205AB9B9" w14:textId="77777777" w:rsidR="007D7854" w:rsidRPr="00490EE9" w:rsidRDefault="007D7854" w:rsidP="00443B25">
            <w:pPr>
              <w:spacing w:line="360" w:lineRule="auto"/>
              <w:rPr>
                <w:rFonts w:ascii="Aptos Serif" w:hAnsi="Aptos Serif" w:cs="Aptos Serif"/>
                <w:b w:val="0"/>
                <w:bCs w:val="0"/>
                <w:sz w:val="22"/>
                <w:szCs w:val="22"/>
                <w:lang w:val="en-GB"/>
              </w:rPr>
            </w:pPr>
          </w:p>
        </w:tc>
        <w:tc>
          <w:tcPr>
            <w:tcW w:w="2254" w:type="dxa"/>
          </w:tcPr>
          <w:p w14:paraId="5393C3ED" w14:textId="77777777" w:rsidR="007D7854" w:rsidRPr="00490EE9" w:rsidRDefault="007D7854" w:rsidP="00443B25">
            <w:pPr>
              <w:spacing w:line="360" w:lineRule="auto"/>
              <w:cnfStyle w:val="000000000000" w:firstRow="0" w:lastRow="0" w:firstColumn="0" w:lastColumn="0" w:oddVBand="0" w:evenVBand="0" w:oddHBand="0" w:evenHBand="0" w:firstRowFirstColumn="0" w:firstRowLastColumn="0" w:lastRowFirstColumn="0" w:lastRowLastColumn="0"/>
              <w:rPr>
                <w:rFonts w:ascii="Aptos Serif" w:hAnsi="Aptos Serif" w:cs="Aptos Serif"/>
                <w:sz w:val="22"/>
                <w:szCs w:val="22"/>
                <w:lang w:val="en-GB"/>
              </w:rPr>
            </w:pPr>
          </w:p>
        </w:tc>
        <w:tc>
          <w:tcPr>
            <w:tcW w:w="2254" w:type="dxa"/>
          </w:tcPr>
          <w:p w14:paraId="66D02D24" w14:textId="77777777" w:rsidR="007D7854" w:rsidRPr="00490EE9" w:rsidRDefault="007D7854" w:rsidP="00443B25">
            <w:pPr>
              <w:spacing w:line="360" w:lineRule="auto"/>
              <w:cnfStyle w:val="000000000000" w:firstRow="0" w:lastRow="0" w:firstColumn="0" w:lastColumn="0" w:oddVBand="0" w:evenVBand="0" w:oddHBand="0" w:evenHBand="0" w:firstRowFirstColumn="0" w:firstRowLastColumn="0" w:lastRowFirstColumn="0" w:lastRowLastColumn="0"/>
              <w:rPr>
                <w:rFonts w:ascii="Aptos Serif" w:hAnsi="Aptos Serif" w:cs="Aptos Serif"/>
                <w:sz w:val="22"/>
                <w:szCs w:val="22"/>
                <w:lang w:val="en-GB"/>
              </w:rPr>
            </w:pPr>
          </w:p>
        </w:tc>
        <w:tc>
          <w:tcPr>
            <w:tcW w:w="2254" w:type="dxa"/>
          </w:tcPr>
          <w:p w14:paraId="5B60BA4F" w14:textId="77777777" w:rsidR="007D7854" w:rsidRPr="00490EE9" w:rsidRDefault="007D7854" w:rsidP="00443B25">
            <w:pPr>
              <w:spacing w:line="360" w:lineRule="auto"/>
              <w:cnfStyle w:val="000000000000" w:firstRow="0" w:lastRow="0" w:firstColumn="0" w:lastColumn="0" w:oddVBand="0" w:evenVBand="0" w:oddHBand="0" w:evenHBand="0" w:firstRowFirstColumn="0" w:firstRowLastColumn="0" w:lastRowFirstColumn="0" w:lastRowLastColumn="0"/>
              <w:rPr>
                <w:rFonts w:ascii="Aptos Serif" w:hAnsi="Aptos Serif" w:cs="Aptos Serif"/>
                <w:sz w:val="22"/>
                <w:szCs w:val="22"/>
                <w:lang w:val="en-GB"/>
              </w:rPr>
            </w:pPr>
          </w:p>
        </w:tc>
      </w:tr>
      <w:tr w:rsidR="007D7854" w:rsidRPr="00490EE9" w14:paraId="07AF186A" w14:textId="77777777" w:rsidTr="00206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72FC552A" w14:textId="77777777" w:rsidR="007D7854" w:rsidRPr="00490EE9" w:rsidRDefault="007D7854" w:rsidP="00443B25">
            <w:pPr>
              <w:spacing w:line="360" w:lineRule="auto"/>
              <w:rPr>
                <w:rFonts w:ascii="Aptos Serif" w:hAnsi="Aptos Serif" w:cs="Aptos Serif"/>
                <w:b w:val="0"/>
                <w:bCs w:val="0"/>
                <w:sz w:val="22"/>
                <w:szCs w:val="22"/>
                <w:lang w:val="en-GB"/>
              </w:rPr>
            </w:pPr>
          </w:p>
        </w:tc>
        <w:tc>
          <w:tcPr>
            <w:tcW w:w="2254" w:type="dxa"/>
            <w:shd w:val="clear" w:color="auto" w:fill="auto"/>
          </w:tcPr>
          <w:p w14:paraId="555C1442" w14:textId="77777777" w:rsidR="007D7854" w:rsidRPr="00490EE9" w:rsidRDefault="007D7854" w:rsidP="00443B25">
            <w:pPr>
              <w:spacing w:line="360" w:lineRule="auto"/>
              <w:cnfStyle w:val="000000100000" w:firstRow="0" w:lastRow="0" w:firstColumn="0" w:lastColumn="0" w:oddVBand="0" w:evenVBand="0" w:oddHBand="1" w:evenHBand="0" w:firstRowFirstColumn="0" w:firstRowLastColumn="0" w:lastRowFirstColumn="0" w:lastRowLastColumn="0"/>
              <w:rPr>
                <w:rFonts w:ascii="Aptos Serif" w:hAnsi="Aptos Serif" w:cs="Aptos Serif"/>
                <w:sz w:val="22"/>
                <w:szCs w:val="22"/>
                <w:lang w:val="en-GB"/>
              </w:rPr>
            </w:pPr>
          </w:p>
        </w:tc>
        <w:tc>
          <w:tcPr>
            <w:tcW w:w="2254" w:type="dxa"/>
            <w:shd w:val="clear" w:color="auto" w:fill="auto"/>
          </w:tcPr>
          <w:p w14:paraId="48820650" w14:textId="77777777" w:rsidR="007D7854" w:rsidRPr="00490EE9" w:rsidRDefault="007D7854" w:rsidP="00443B25">
            <w:pPr>
              <w:spacing w:line="360" w:lineRule="auto"/>
              <w:cnfStyle w:val="000000100000" w:firstRow="0" w:lastRow="0" w:firstColumn="0" w:lastColumn="0" w:oddVBand="0" w:evenVBand="0" w:oddHBand="1" w:evenHBand="0" w:firstRowFirstColumn="0" w:firstRowLastColumn="0" w:lastRowFirstColumn="0" w:lastRowLastColumn="0"/>
              <w:rPr>
                <w:rFonts w:ascii="Aptos Serif" w:hAnsi="Aptos Serif" w:cs="Aptos Serif"/>
                <w:sz w:val="22"/>
                <w:szCs w:val="22"/>
                <w:lang w:val="en-GB"/>
              </w:rPr>
            </w:pPr>
          </w:p>
        </w:tc>
        <w:tc>
          <w:tcPr>
            <w:tcW w:w="2254" w:type="dxa"/>
            <w:shd w:val="clear" w:color="auto" w:fill="auto"/>
          </w:tcPr>
          <w:p w14:paraId="3F38F8D7" w14:textId="77777777" w:rsidR="007D7854" w:rsidRPr="00490EE9" w:rsidRDefault="007D7854" w:rsidP="00443B25">
            <w:pPr>
              <w:spacing w:line="360" w:lineRule="auto"/>
              <w:cnfStyle w:val="000000100000" w:firstRow="0" w:lastRow="0" w:firstColumn="0" w:lastColumn="0" w:oddVBand="0" w:evenVBand="0" w:oddHBand="1" w:evenHBand="0" w:firstRowFirstColumn="0" w:firstRowLastColumn="0" w:lastRowFirstColumn="0" w:lastRowLastColumn="0"/>
              <w:rPr>
                <w:rFonts w:ascii="Aptos Serif" w:hAnsi="Aptos Serif" w:cs="Aptos Serif"/>
                <w:sz w:val="22"/>
                <w:szCs w:val="22"/>
                <w:lang w:val="en-GB"/>
              </w:rPr>
            </w:pPr>
          </w:p>
        </w:tc>
      </w:tr>
      <w:tr w:rsidR="00AA7932" w:rsidRPr="00490EE9" w14:paraId="22C5BDD4" w14:textId="77777777" w:rsidTr="006C7FA2">
        <w:tc>
          <w:tcPr>
            <w:cnfStyle w:val="001000000000" w:firstRow="0" w:lastRow="0" w:firstColumn="1" w:lastColumn="0" w:oddVBand="0" w:evenVBand="0" w:oddHBand="0" w:evenHBand="0" w:firstRowFirstColumn="0" w:firstRowLastColumn="0" w:lastRowFirstColumn="0" w:lastRowLastColumn="0"/>
            <w:tcW w:w="6762" w:type="dxa"/>
            <w:gridSpan w:val="3"/>
          </w:tcPr>
          <w:p w14:paraId="0A5BB878" w14:textId="263D2D71" w:rsidR="00AA7932" w:rsidRPr="00490EE9" w:rsidRDefault="00917AFE" w:rsidP="00443B25">
            <w:pPr>
              <w:spacing w:line="360" w:lineRule="auto"/>
              <w:rPr>
                <w:rFonts w:ascii="Aptos Serif" w:hAnsi="Aptos Serif" w:cs="Aptos Serif"/>
                <w:sz w:val="22"/>
                <w:szCs w:val="22"/>
                <w:lang w:val="en-GB"/>
              </w:rPr>
            </w:pPr>
            <w:r w:rsidRPr="00490EE9">
              <w:rPr>
                <w:rFonts w:ascii="Aptos Serif" w:hAnsi="Aptos Serif" w:cs="Aptos Serif"/>
                <w:sz w:val="22"/>
                <w:szCs w:val="22"/>
                <w:lang w:val="en-GB"/>
              </w:rPr>
              <w:t>Total price in DKK</w:t>
            </w:r>
            <w:r w:rsidR="00AA7932" w:rsidRPr="00490EE9">
              <w:rPr>
                <w:rFonts w:ascii="Aptos Serif" w:hAnsi="Aptos Serif" w:cs="Aptos Serif"/>
                <w:sz w:val="22"/>
                <w:szCs w:val="22"/>
                <w:lang w:val="en-GB"/>
              </w:rPr>
              <w:t>:</w:t>
            </w:r>
          </w:p>
        </w:tc>
        <w:tc>
          <w:tcPr>
            <w:tcW w:w="2254" w:type="dxa"/>
          </w:tcPr>
          <w:p w14:paraId="7BC07E99" w14:textId="77777777" w:rsidR="00AA7932" w:rsidRPr="00490EE9" w:rsidRDefault="00AA7932" w:rsidP="00443B25">
            <w:pPr>
              <w:spacing w:line="360" w:lineRule="auto"/>
              <w:cnfStyle w:val="000000000000" w:firstRow="0" w:lastRow="0" w:firstColumn="0" w:lastColumn="0" w:oddVBand="0" w:evenVBand="0" w:oddHBand="0" w:evenHBand="0" w:firstRowFirstColumn="0" w:firstRowLastColumn="0" w:lastRowFirstColumn="0" w:lastRowLastColumn="0"/>
              <w:rPr>
                <w:rFonts w:ascii="Aptos Serif" w:hAnsi="Aptos Serif" w:cs="Aptos Serif"/>
                <w:sz w:val="22"/>
                <w:szCs w:val="22"/>
                <w:lang w:val="en-GB"/>
              </w:rPr>
            </w:pPr>
          </w:p>
        </w:tc>
      </w:tr>
    </w:tbl>
    <w:p w14:paraId="38FC7AAF" w14:textId="1E85E99B" w:rsidR="00443B25" w:rsidRPr="00490EE9" w:rsidRDefault="00443B25" w:rsidP="00443B25">
      <w:pPr>
        <w:rPr>
          <w:rFonts w:ascii="Aptos Serif" w:hAnsi="Aptos Serif" w:cs="Aptos Serif"/>
          <w:b/>
          <w:bCs/>
          <w:sz w:val="22"/>
          <w:szCs w:val="22"/>
          <w:lang w:val="en-GB"/>
        </w:rPr>
      </w:pPr>
    </w:p>
    <w:p w14:paraId="0611BF40" w14:textId="40D1F161" w:rsidR="00B57949" w:rsidRPr="00490EE9" w:rsidRDefault="00B57949" w:rsidP="00B57949">
      <w:pPr>
        <w:jc w:val="center"/>
        <w:rPr>
          <w:rFonts w:ascii="Aptos Serif" w:hAnsi="Aptos Serif" w:cs="Aptos Serif"/>
          <w:b/>
          <w:bCs/>
          <w:sz w:val="22"/>
          <w:szCs w:val="22"/>
          <w:lang w:val="en-GB"/>
        </w:rPr>
      </w:pPr>
    </w:p>
    <w:p w14:paraId="1757FCDC" w14:textId="77777777" w:rsidR="00F60610" w:rsidRPr="00490EE9" w:rsidRDefault="00F60610" w:rsidP="00443B25">
      <w:pPr>
        <w:rPr>
          <w:rFonts w:ascii="Aptos Serif" w:hAnsi="Aptos Serif" w:cs="Aptos Serif"/>
          <w:sz w:val="22"/>
          <w:szCs w:val="22"/>
          <w:lang w:val="en-GB"/>
        </w:rPr>
      </w:pPr>
    </w:p>
    <w:p w14:paraId="2D4DD940" w14:textId="3369652D" w:rsidR="00B57949" w:rsidRPr="00490EE9" w:rsidRDefault="00B57949" w:rsidP="00443B25">
      <w:pPr>
        <w:pBdr>
          <w:bottom w:val="single" w:sz="12" w:space="1" w:color="auto"/>
        </w:pBdr>
        <w:rPr>
          <w:rFonts w:ascii="Aptos Serif" w:hAnsi="Aptos Serif" w:cs="Aptos Serif"/>
          <w:sz w:val="22"/>
          <w:szCs w:val="22"/>
          <w:lang w:val="en-GB"/>
        </w:rPr>
      </w:pPr>
    </w:p>
    <w:p w14:paraId="47500840" w14:textId="02841045" w:rsidR="00B57949" w:rsidRPr="00490EE9" w:rsidRDefault="00917AFE" w:rsidP="00443B25">
      <w:pPr>
        <w:rPr>
          <w:rFonts w:ascii="Aptos Serif" w:hAnsi="Aptos Serif" w:cs="Aptos Serif"/>
          <w:sz w:val="22"/>
          <w:szCs w:val="22"/>
          <w:lang w:val="en-GB"/>
        </w:rPr>
      </w:pPr>
      <w:r w:rsidRPr="00490EE9">
        <w:rPr>
          <w:rFonts w:ascii="Aptos Serif" w:hAnsi="Aptos Serif" w:cs="Aptos Serif"/>
          <w:sz w:val="22"/>
          <w:szCs w:val="22"/>
          <w:lang w:val="en-GB"/>
        </w:rPr>
        <w:t>Seller´s signature</w:t>
      </w:r>
    </w:p>
    <w:p w14:paraId="1F1FC2AF" w14:textId="77777777" w:rsidR="00DD637C" w:rsidRPr="00490EE9" w:rsidRDefault="00DD637C" w:rsidP="00443B25">
      <w:pPr>
        <w:rPr>
          <w:rFonts w:ascii="Aptos Serif" w:hAnsi="Aptos Serif" w:cs="Aptos Serif"/>
          <w:sz w:val="22"/>
          <w:szCs w:val="22"/>
          <w:lang w:val="en-GB"/>
        </w:rPr>
      </w:pPr>
    </w:p>
    <w:p w14:paraId="31FE1D4F" w14:textId="77777777" w:rsidR="00AA7932" w:rsidRPr="00490EE9" w:rsidRDefault="00AA7932" w:rsidP="00AA7932">
      <w:pPr>
        <w:pStyle w:val="Sidefod"/>
        <w:rPr>
          <w:rFonts w:ascii="Aptos Serif" w:hAnsi="Aptos Serif" w:cs="Aptos Serif"/>
          <w:b/>
          <w:bCs/>
          <w:i/>
          <w:iCs/>
          <w:sz w:val="20"/>
          <w:szCs w:val="20"/>
          <w:lang w:val="en-GB"/>
        </w:rPr>
      </w:pPr>
    </w:p>
    <w:p w14:paraId="62DD35E5" w14:textId="77777777" w:rsidR="00AD580C" w:rsidRPr="00490EE9" w:rsidRDefault="00AD580C" w:rsidP="00AA7932">
      <w:pPr>
        <w:pStyle w:val="Sidefod"/>
        <w:rPr>
          <w:rFonts w:ascii="Aptos Serif" w:hAnsi="Aptos Serif" w:cs="Aptos Serif"/>
          <w:b/>
          <w:bCs/>
          <w:i/>
          <w:iCs/>
          <w:sz w:val="20"/>
          <w:szCs w:val="20"/>
          <w:lang w:val="en-GB"/>
        </w:rPr>
      </w:pPr>
    </w:p>
    <w:p w14:paraId="637414A4" w14:textId="77360734" w:rsidR="00AA7932" w:rsidRPr="00490EE9" w:rsidRDefault="007323C9" w:rsidP="00AA7932">
      <w:pPr>
        <w:pStyle w:val="Sidefod"/>
        <w:rPr>
          <w:rFonts w:ascii="Aptos Serif" w:hAnsi="Aptos Serif" w:cs="Aptos Serif"/>
          <w:b/>
          <w:bCs/>
          <w:i/>
          <w:iCs/>
          <w:sz w:val="20"/>
          <w:szCs w:val="20"/>
          <w:lang w:val="en-GB"/>
        </w:rPr>
      </w:pPr>
      <w:r w:rsidRPr="00490EE9">
        <w:rPr>
          <w:rFonts w:ascii="Aptos Serif" w:hAnsi="Aptos Serif" w:cs="Aptos Serif"/>
          <w:b/>
          <w:bCs/>
          <w:i/>
          <w:iCs/>
          <w:sz w:val="20"/>
          <w:szCs w:val="20"/>
          <w:lang w:val="en-GB"/>
        </w:rPr>
        <w:t>Instruction</w:t>
      </w:r>
      <w:r w:rsidR="00917AFE" w:rsidRPr="00490EE9">
        <w:rPr>
          <w:rFonts w:ascii="Aptos Serif" w:hAnsi="Aptos Serif" w:cs="Aptos Serif"/>
          <w:b/>
          <w:bCs/>
          <w:i/>
          <w:iCs/>
          <w:sz w:val="20"/>
          <w:szCs w:val="20"/>
          <w:lang w:val="en-GB"/>
        </w:rPr>
        <w:t xml:space="preserve"> for filling out the receipt</w:t>
      </w:r>
    </w:p>
    <w:p w14:paraId="7748C69E" w14:textId="77777777" w:rsidR="00AA7932" w:rsidRPr="00490EE9" w:rsidRDefault="00AA7932" w:rsidP="00AA7932">
      <w:pPr>
        <w:pStyle w:val="Sidefod"/>
        <w:rPr>
          <w:rFonts w:ascii="Aptos Serif" w:hAnsi="Aptos Serif" w:cs="Aptos Serif"/>
          <w:b/>
          <w:bCs/>
          <w:i/>
          <w:iCs/>
          <w:sz w:val="20"/>
          <w:szCs w:val="20"/>
          <w:lang w:val="en-GB"/>
        </w:rPr>
      </w:pPr>
    </w:p>
    <w:p w14:paraId="233AE64A" w14:textId="04774855" w:rsidR="00AA7932" w:rsidRPr="00490EE9" w:rsidRDefault="00917AFE" w:rsidP="00AA7932">
      <w:pPr>
        <w:rPr>
          <w:rFonts w:ascii="Aptos Serif" w:hAnsi="Aptos Serif" w:cs="Aptos Serif"/>
          <w:i/>
          <w:iCs/>
          <w:sz w:val="20"/>
          <w:szCs w:val="20"/>
          <w:lang w:val="en-GB"/>
        </w:rPr>
      </w:pPr>
      <w:r w:rsidRPr="00490EE9">
        <w:rPr>
          <w:rFonts w:ascii="Aptos Serif" w:hAnsi="Aptos Serif" w:cs="Aptos Serif"/>
          <w:i/>
          <w:iCs/>
          <w:sz w:val="20"/>
          <w:szCs w:val="20"/>
          <w:lang w:val="en-GB"/>
        </w:rPr>
        <w:t>Please state the name, address, phone number, and email of the person who sold the minerals</w:t>
      </w:r>
    </w:p>
    <w:p w14:paraId="2C4529A6" w14:textId="77777777" w:rsidR="00917AFE" w:rsidRPr="00490EE9" w:rsidRDefault="00917AFE" w:rsidP="00AA7932">
      <w:pPr>
        <w:rPr>
          <w:rFonts w:ascii="Aptos Serif" w:hAnsi="Aptos Serif" w:cs="Aptos Serif"/>
          <w:i/>
          <w:iCs/>
          <w:sz w:val="20"/>
          <w:szCs w:val="20"/>
          <w:lang w:val="en-GB"/>
        </w:rPr>
      </w:pPr>
    </w:p>
    <w:p w14:paraId="484E4403" w14:textId="77777777" w:rsidR="00917AFE" w:rsidRPr="00490EE9" w:rsidRDefault="00917AFE" w:rsidP="00917AFE">
      <w:pPr>
        <w:spacing w:after="160" w:line="259" w:lineRule="auto"/>
        <w:rPr>
          <w:rFonts w:ascii="Aptos Serif" w:hAnsi="Aptos Serif" w:cs="Aptos Serif"/>
          <w:i/>
          <w:iCs/>
          <w:sz w:val="20"/>
          <w:szCs w:val="20"/>
          <w:lang w:val="en-GB"/>
        </w:rPr>
      </w:pPr>
      <w:r w:rsidRPr="00490EE9">
        <w:rPr>
          <w:rFonts w:ascii="Aptos Serif" w:hAnsi="Aptos Serif" w:cs="Aptos Serif"/>
          <w:i/>
          <w:iCs/>
          <w:sz w:val="20"/>
          <w:szCs w:val="20"/>
          <w:lang w:val="en-GB"/>
        </w:rPr>
        <w:t>If the seller has a CVR number, it can be included, but it is not required for the legal export of minerals.</w:t>
      </w:r>
    </w:p>
    <w:p w14:paraId="05F14844" w14:textId="77777777" w:rsidR="00917AFE" w:rsidRPr="00490EE9" w:rsidRDefault="00917AFE" w:rsidP="00917AFE">
      <w:pPr>
        <w:spacing w:after="160" w:line="259" w:lineRule="auto"/>
        <w:rPr>
          <w:rFonts w:ascii="Aptos Serif" w:hAnsi="Aptos Serif" w:cs="Aptos Serif"/>
          <w:i/>
          <w:iCs/>
          <w:sz w:val="20"/>
          <w:szCs w:val="20"/>
          <w:lang w:val="en-GB"/>
        </w:rPr>
      </w:pPr>
      <w:r w:rsidRPr="00490EE9">
        <w:rPr>
          <w:rFonts w:ascii="Aptos Serif" w:hAnsi="Aptos Serif" w:cs="Aptos Serif"/>
          <w:i/>
          <w:iCs/>
          <w:sz w:val="20"/>
          <w:szCs w:val="20"/>
          <w:lang w:val="en-GB"/>
        </w:rPr>
        <w:t>If the seller has a licence for local mineral activities, include the licence number. However, this is not required if the seller is a permanent resident.</w:t>
      </w:r>
    </w:p>
    <w:p w14:paraId="7C78273C" w14:textId="11357D32" w:rsidR="00AA7932" w:rsidRPr="00490EE9" w:rsidRDefault="00917AFE" w:rsidP="00AA7932">
      <w:pPr>
        <w:spacing w:line="276" w:lineRule="auto"/>
        <w:rPr>
          <w:rFonts w:ascii="Aptos Serif" w:hAnsi="Aptos Serif" w:cs="Aptos Serif"/>
          <w:i/>
          <w:iCs/>
          <w:sz w:val="20"/>
          <w:szCs w:val="20"/>
          <w:lang w:val="en-GB"/>
        </w:rPr>
      </w:pPr>
      <w:r w:rsidRPr="00490EE9">
        <w:rPr>
          <w:rFonts w:ascii="Aptos Serif" w:hAnsi="Aptos Serif" w:cs="Aptos Serif"/>
          <w:i/>
          <w:iCs/>
          <w:sz w:val="20"/>
          <w:szCs w:val="20"/>
          <w:lang w:val="en-GB"/>
        </w:rPr>
        <w:t>The receipt must include a sequential receipt number for identification</w:t>
      </w:r>
    </w:p>
    <w:p w14:paraId="10E8BE5B" w14:textId="77777777" w:rsidR="00917AFE" w:rsidRPr="00490EE9" w:rsidRDefault="00917AFE" w:rsidP="00AA7932">
      <w:pPr>
        <w:spacing w:line="276" w:lineRule="auto"/>
        <w:rPr>
          <w:rFonts w:ascii="Aptos Serif" w:hAnsi="Aptos Serif" w:cs="Aptos Serif"/>
          <w:i/>
          <w:iCs/>
          <w:sz w:val="20"/>
          <w:szCs w:val="20"/>
          <w:lang w:val="en-GB"/>
        </w:rPr>
      </w:pPr>
    </w:p>
    <w:p w14:paraId="6B1A66E6" w14:textId="4B90CA43" w:rsidR="00AA7932" w:rsidRPr="00490EE9" w:rsidRDefault="00917AFE" w:rsidP="00AA7932">
      <w:pPr>
        <w:rPr>
          <w:rFonts w:ascii="Aptos Serif" w:hAnsi="Aptos Serif" w:cs="Aptos Serif"/>
          <w:sz w:val="22"/>
          <w:szCs w:val="22"/>
          <w:lang w:val="en-GB"/>
        </w:rPr>
      </w:pPr>
      <w:r w:rsidRPr="00490EE9">
        <w:rPr>
          <w:rFonts w:ascii="Aptos Serif" w:hAnsi="Aptos Serif" w:cs="Aptos Serif"/>
          <w:i/>
          <w:iCs/>
          <w:sz w:val="20"/>
          <w:szCs w:val="20"/>
          <w:lang w:val="en-GB"/>
        </w:rPr>
        <w:t>The seller must sign the receipt to confirm that the information is truthful. This constitutes a statutory declaration that the seller is a permanent resident</w:t>
      </w:r>
      <w:r w:rsidRPr="00490EE9">
        <w:rPr>
          <w:rFonts w:ascii="Aptos Serif" w:hAnsi="Aptos Serif" w:cs="Aptos Serif"/>
          <w:sz w:val="22"/>
          <w:szCs w:val="22"/>
          <w:lang w:val="en-GB"/>
        </w:rPr>
        <w:t xml:space="preserve"> </w:t>
      </w:r>
      <w:r w:rsidR="00AA7932" w:rsidRPr="00490EE9">
        <w:rPr>
          <w:rFonts w:ascii="Aptos Serif" w:hAnsi="Aptos Serif" w:cs="Aptos Serif"/>
          <w:sz w:val="22"/>
          <w:szCs w:val="22"/>
          <w:lang w:val="en-GB"/>
        </w:rPr>
        <w:br w:type="page"/>
      </w:r>
      <w:r w:rsidR="00490EE9" w:rsidRPr="00490EE9">
        <w:rPr>
          <w:rFonts w:ascii="Aptos Serif" w:hAnsi="Aptos Serif" w:cs="Aptos Serif"/>
          <w:b/>
          <w:bCs/>
          <w:i/>
          <w:iCs/>
          <w:sz w:val="20"/>
          <w:szCs w:val="20"/>
          <w:lang w:val="en-GB"/>
        </w:rPr>
        <w:lastRenderedPageBreak/>
        <w:t>Rules for tourists and other non-residents who wish to take minerals out of Greenland</w:t>
      </w:r>
    </w:p>
    <w:p w14:paraId="6EEA7545" w14:textId="77777777" w:rsidR="00AA7932" w:rsidRPr="00490EE9" w:rsidRDefault="00AA7932" w:rsidP="00AA7932">
      <w:pPr>
        <w:rPr>
          <w:rFonts w:ascii="Aptos Serif" w:hAnsi="Aptos Serif" w:cs="Aptos Serif"/>
          <w:i/>
          <w:iCs/>
          <w:sz w:val="20"/>
          <w:szCs w:val="20"/>
          <w:lang w:val="en-GB"/>
        </w:rPr>
      </w:pPr>
    </w:p>
    <w:p w14:paraId="50DCB5AB" w14:textId="39C95605" w:rsidR="006D4E48" w:rsidRPr="00490EE9" w:rsidRDefault="006D4E48" w:rsidP="006D4E48">
      <w:pPr>
        <w:rPr>
          <w:rFonts w:ascii="Aptos Serif" w:hAnsi="Aptos Serif" w:cs="Aptos Serif"/>
          <w:i/>
          <w:iCs/>
          <w:sz w:val="20"/>
          <w:szCs w:val="20"/>
          <w:lang w:val="en-GB"/>
        </w:rPr>
      </w:pPr>
      <w:r w:rsidRPr="00490EE9">
        <w:rPr>
          <w:rFonts w:ascii="Aptos Serif" w:hAnsi="Aptos Serif" w:cs="Aptos Serif"/>
          <w:i/>
          <w:iCs/>
          <w:sz w:val="20"/>
          <w:szCs w:val="20"/>
          <w:lang w:val="en-GB"/>
        </w:rPr>
        <w:t xml:space="preserve">If you are a tourist or are staying in Greenland for less than 3 months, you may only export small amounts of minerals for personal use, such as souvenirs. </w:t>
      </w:r>
      <w:r w:rsidR="00490EE9" w:rsidRPr="00490EE9">
        <w:rPr>
          <w:rFonts w:ascii="Aptos Serif" w:hAnsi="Aptos Serif" w:cs="Aptos Serif"/>
          <w:i/>
          <w:iCs/>
          <w:sz w:val="20"/>
          <w:szCs w:val="20"/>
          <w:lang w:val="en-GB"/>
        </w:rPr>
        <w:t xml:space="preserve">It is not permitted to collect or extract minerals on your own unless you are participating in a guided tour arranged by a </w:t>
      </w:r>
      <w:r w:rsidR="00490EE9" w:rsidRPr="00490EE9">
        <w:rPr>
          <w:rFonts w:ascii="Aptos Serif" w:hAnsi="Aptos Serif" w:cs="Aptos Serif"/>
          <w:i/>
          <w:iCs/>
          <w:sz w:val="20"/>
          <w:szCs w:val="20"/>
          <w:lang w:val="en-GB"/>
        </w:rPr>
        <w:t xml:space="preserve">permanent </w:t>
      </w:r>
      <w:r w:rsidR="00490EE9" w:rsidRPr="00490EE9">
        <w:rPr>
          <w:rFonts w:ascii="Aptos Serif" w:hAnsi="Aptos Serif" w:cs="Aptos Serif"/>
          <w:i/>
          <w:iCs/>
          <w:sz w:val="20"/>
          <w:szCs w:val="20"/>
          <w:lang w:val="en-GB"/>
        </w:rPr>
        <w:t>resident</w:t>
      </w:r>
      <w:r w:rsidR="00490EE9" w:rsidRPr="00490EE9">
        <w:rPr>
          <w:rFonts w:ascii="Aptos Serif" w:hAnsi="Aptos Serif" w:cs="Aptos Serif"/>
          <w:i/>
          <w:iCs/>
          <w:sz w:val="20"/>
          <w:szCs w:val="20"/>
          <w:lang w:val="en-GB"/>
        </w:rPr>
        <w:t xml:space="preserve">. </w:t>
      </w:r>
    </w:p>
    <w:p w14:paraId="61F5AC31" w14:textId="77777777" w:rsidR="00AA7932" w:rsidRPr="00490EE9" w:rsidRDefault="00AA7932" w:rsidP="00AA7932">
      <w:pPr>
        <w:rPr>
          <w:rFonts w:ascii="Segoe UI Emoji" w:hAnsi="Segoe UI Emoji" w:cs="Segoe UI Emoji"/>
          <w:i/>
          <w:iCs/>
          <w:sz w:val="20"/>
          <w:szCs w:val="20"/>
          <w:lang w:val="en-GB"/>
        </w:rPr>
      </w:pPr>
    </w:p>
    <w:p w14:paraId="3B05E009" w14:textId="77777777" w:rsidR="006D4E48" w:rsidRPr="00490EE9" w:rsidRDefault="006D4E48" w:rsidP="006D4E48">
      <w:pPr>
        <w:spacing w:line="259" w:lineRule="auto"/>
        <w:rPr>
          <w:rFonts w:ascii="Aptos Serif" w:hAnsi="Aptos Serif" w:cs="Aptos Serif"/>
          <w:i/>
          <w:iCs/>
          <w:sz w:val="20"/>
          <w:szCs w:val="20"/>
          <w:lang w:val="en-GB"/>
        </w:rPr>
      </w:pPr>
      <w:r w:rsidRPr="00490EE9">
        <w:rPr>
          <w:rFonts w:ascii="Aptos Serif" w:hAnsi="Aptos Serif" w:cs="Aptos Serif"/>
          <w:i/>
          <w:iCs/>
          <w:sz w:val="20"/>
          <w:szCs w:val="20"/>
          <w:lang w:val="en-GB"/>
        </w:rPr>
        <w:t>To export minerals, you must either</w:t>
      </w:r>
      <w:r w:rsidRPr="00490EE9">
        <w:rPr>
          <w:rFonts w:ascii="Aptos Serif" w:hAnsi="Aptos Serif" w:cs="Aptos Serif"/>
          <w:i/>
          <w:iCs/>
          <w:sz w:val="20"/>
          <w:szCs w:val="20"/>
          <w:lang w:val="en-GB"/>
        </w:rPr>
        <w:t xml:space="preserve"> </w:t>
      </w:r>
    </w:p>
    <w:p w14:paraId="026005A9" w14:textId="638F7262" w:rsidR="006D4E48" w:rsidRPr="00490EE9" w:rsidRDefault="006D4E48" w:rsidP="006D4E48">
      <w:pPr>
        <w:numPr>
          <w:ilvl w:val="0"/>
          <w:numId w:val="2"/>
        </w:numPr>
        <w:spacing w:after="160" w:line="259" w:lineRule="auto"/>
        <w:rPr>
          <w:rFonts w:ascii="Aptos Serif" w:hAnsi="Aptos Serif" w:cs="Aptos Serif"/>
          <w:i/>
          <w:iCs/>
          <w:sz w:val="20"/>
          <w:szCs w:val="20"/>
          <w:lang w:val="en-GB"/>
        </w:rPr>
      </w:pPr>
      <w:r w:rsidRPr="00490EE9">
        <w:rPr>
          <w:rFonts w:ascii="Aptos Serif" w:hAnsi="Aptos Serif" w:cs="Aptos Serif"/>
          <w:i/>
          <w:iCs/>
          <w:sz w:val="20"/>
          <w:szCs w:val="20"/>
          <w:lang w:val="en-GB"/>
        </w:rPr>
        <w:t>have a valid</w:t>
      </w:r>
      <w:r w:rsidRPr="00490EE9">
        <w:rPr>
          <w:rFonts w:ascii="Aptos Serif" w:hAnsi="Aptos Serif" w:cs="Aptos Serif"/>
          <w:i/>
          <w:iCs/>
          <w:sz w:val="20"/>
          <w:szCs w:val="20"/>
          <w:lang w:val="en-GB"/>
        </w:rPr>
        <w:t xml:space="preserve"> export permit, or</w:t>
      </w:r>
    </w:p>
    <w:p w14:paraId="0A080C1B" w14:textId="4DA419E5" w:rsidR="006D4E48" w:rsidRPr="00490EE9" w:rsidRDefault="006D4E48" w:rsidP="006D4E48">
      <w:pPr>
        <w:numPr>
          <w:ilvl w:val="0"/>
          <w:numId w:val="2"/>
        </w:numPr>
        <w:spacing w:after="160" w:line="259" w:lineRule="auto"/>
        <w:rPr>
          <w:lang w:val="en-GB"/>
        </w:rPr>
      </w:pPr>
      <w:r w:rsidRPr="00490EE9">
        <w:rPr>
          <w:rFonts w:ascii="Aptos Serif" w:hAnsi="Aptos Serif" w:cs="Aptos Serif"/>
          <w:i/>
          <w:iCs/>
          <w:sz w:val="20"/>
          <w:szCs w:val="20"/>
          <w:lang w:val="en-GB"/>
        </w:rPr>
        <w:t xml:space="preserve">only </w:t>
      </w:r>
      <w:r w:rsidRPr="00490EE9">
        <w:rPr>
          <w:rFonts w:ascii="Aptos Serif" w:hAnsi="Aptos Serif" w:cs="Aptos Serif"/>
          <w:i/>
          <w:iCs/>
          <w:sz w:val="20"/>
          <w:szCs w:val="20"/>
          <w:lang w:val="en-GB"/>
        </w:rPr>
        <w:t xml:space="preserve">export minerals purchased from a permanent resident and </w:t>
      </w:r>
      <w:proofErr w:type="gramStart"/>
      <w:r w:rsidRPr="00490EE9">
        <w:rPr>
          <w:rFonts w:ascii="Aptos Serif" w:hAnsi="Aptos Serif" w:cs="Aptos Serif"/>
          <w:i/>
          <w:iCs/>
          <w:sz w:val="20"/>
          <w:szCs w:val="20"/>
          <w:lang w:val="en-GB"/>
        </w:rPr>
        <w:t>provide</w:t>
      </w:r>
      <w:proofErr w:type="gramEnd"/>
      <w:r w:rsidRPr="00490EE9">
        <w:rPr>
          <w:rFonts w:ascii="Aptos Serif" w:hAnsi="Aptos Serif" w:cs="Aptos Serif"/>
          <w:i/>
          <w:iCs/>
          <w:sz w:val="20"/>
          <w:szCs w:val="20"/>
          <w:lang w:val="en-GB"/>
        </w:rPr>
        <w:t xml:space="preserve"> a receipt as documentation</w:t>
      </w:r>
    </w:p>
    <w:p w14:paraId="2C63B07D" w14:textId="77777777" w:rsidR="00AA7932" w:rsidRPr="00490EE9" w:rsidRDefault="00AA7932" w:rsidP="00CA7EFA">
      <w:pPr>
        <w:spacing w:line="259" w:lineRule="auto"/>
        <w:ind w:left="720"/>
        <w:rPr>
          <w:rFonts w:ascii="Aptos Serif" w:hAnsi="Aptos Serif" w:cs="Aptos Serif"/>
          <w:i/>
          <w:iCs/>
          <w:sz w:val="20"/>
          <w:szCs w:val="20"/>
          <w:lang w:val="en-GB"/>
        </w:rPr>
      </w:pPr>
    </w:p>
    <w:p w14:paraId="652584FC" w14:textId="1871FCE8" w:rsidR="00AA7932" w:rsidRPr="00490EE9" w:rsidRDefault="006D4E48" w:rsidP="00AA7932">
      <w:pPr>
        <w:rPr>
          <w:rFonts w:ascii="Aptos Serif" w:hAnsi="Aptos Serif" w:cs="Aptos Serif"/>
          <w:i/>
          <w:iCs/>
          <w:sz w:val="20"/>
          <w:szCs w:val="20"/>
          <w:lang w:val="en-GB"/>
        </w:rPr>
      </w:pPr>
      <w:r w:rsidRPr="00490EE9">
        <w:rPr>
          <w:rFonts w:ascii="Aptos Serif" w:hAnsi="Aptos Serif" w:cs="Aptos Serif"/>
          <w:i/>
          <w:iCs/>
          <w:sz w:val="20"/>
          <w:szCs w:val="20"/>
          <w:lang w:val="en-GB"/>
        </w:rPr>
        <w:t xml:space="preserve">A permanent resident is defined as someone who has had a permanent residence in </w:t>
      </w:r>
      <w:r w:rsidR="00490EE9" w:rsidRPr="00490EE9">
        <w:rPr>
          <w:rFonts w:ascii="Aptos Serif" w:hAnsi="Aptos Serif" w:cs="Aptos Serif"/>
          <w:i/>
          <w:iCs/>
          <w:sz w:val="20"/>
          <w:szCs w:val="20"/>
          <w:lang w:val="en-GB"/>
        </w:rPr>
        <w:t>Greenland</w:t>
      </w:r>
      <w:r w:rsidRPr="00490EE9">
        <w:rPr>
          <w:rFonts w:ascii="Aptos Serif" w:hAnsi="Aptos Serif" w:cs="Aptos Serif"/>
          <w:i/>
          <w:iCs/>
          <w:sz w:val="20"/>
          <w:szCs w:val="20"/>
          <w:lang w:val="en-GB"/>
        </w:rPr>
        <w:t xml:space="preserve"> </w:t>
      </w:r>
      <w:r w:rsidRPr="00490EE9">
        <w:rPr>
          <w:rFonts w:ascii="Aptos Serif" w:hAnsi="Aptos Serif" w:cs="Aptos Serif"/>
          <w:i/>
          <w:iCs/>
          <w:sz w:val="20"/>
          <w:szCs w:val="20"/>
          <w:lang w:val="en-GB"/>
        </w:rPr>
        <w:t>for the past 5 years</w:t>
      </w:r>
      <w:r w:rsidR="00490EE9" w:rsidRPr="00490EE9">
        <w:rPr>
          <w:rFonts w:ascii="Aptos Serif" w:hAnsi="Aptos Serif" w:cs="Aptos Serif"/>
          <w:i/>
          <w:iCs/>
          <w:sz w:val="20"/>
          <w:szCs w:val="20"/>
          <w:lang w:val="en-GB"/>
        </w:rPr>
        <w:t xml:space="preserve">. </w:t>
      </w:r>
    </w:p>
    <w:p w14:paraId="63CD2C4C" w14:textId="77777777" w:rsidR="006D4E48" w:rsidRPr="00490EE9" w:rsidRDefault="006D4E48" w:rsidP="00AA7932">
      <w:pPr>
        <w:rPr>
          <w:rFonts w:ascii="Aptos Serif" w:hAnsi="Aptos Serif" w:cs="Aptos Serif"/>
          <w:i/>
          <w:iCs/>
          <w:sz w:val="20"/>
          <w:szCs w:val="20"/>
          <w:lang w:val="en-GB"/>
        </w:rPr>
      </w:pPr>
    </w:p>
    <w:p w14:paraId="1C8154F0" w14:textId="29A8A69B" w:rsidR="00490EE9" w:rsidRPr="00490EE9" w:rsidRDefault="00490EE9" w:rsidP="00490EE9">
      <w:pPr>
        <w:rPr>
          <w:rFonts w:ascii="Aptos Serif" w:hAnsi="Aptos Serif" w:cs="Aptos Serif"/>
          <w:i/>
          <w:iCs/>
          <w:sz w:val="20"/>
          <w:szCs w:val="20"/>
          <w:lang w:val="en-GB"/>
        </w:rPr>
      </w:pPr>
      <w:r w:rsidRPr="00490EE9">
        <w:rPr>
          <w:rFonts w:ascii="Aptos Serif" w:hAnsi="Aptos Serif" w:cs="Aptos Serif"/>
          <w:i/>
          <w:iCs/>
          <w:sz w:val="20"/>
          <w:szCs w:val="20"/>
          <w:lang w:val="en-GB"/>
        </w:rPr>
        <w:t xml:space="preserve">You must bring the receipt to the airport when leaving Greenland. Customs authorities may check the legality of </w:t>
      </w:r>
      <w:r w:rsidRPr="00490EE9">
        <w:rPr>
          <w:rFonts w:ascii="Aptos Serif" w:hAnsi="Aptos Serif" w:cs="Aptos Serif"/>
          <w:i/>
          <w:iCs/>
          <w:sz w:val="20"/>
          <w:szCs w:val="20"/>
          <w:lang w:val="en-GB"/>
        </w:rPr>
        <w:t>mineral</w:t>
      </w:r>
      <w:r w:rsidRPr="00490EE9">
        <w:rPr>
          <w:rFonts w:ascii="Aptos Serif" w:hAnsi="Aptos Serif" w:cs="Aptos Serif"/>
          <w:i/>
          <w:iCs/>
          <w:sz w:val="20"/>
          <w:szCs w:val="20"/>
          <w:lang w:val="en-GB"/>
        </w:rPr>
        <w:t xml:space="preserve"> export</w:t>
      </w:r>
      <w:r>
        <w:rPr>
          <w:rFonts w:ascii="Aptos Serif" w:hAnsi="Aptos Serif" w:cs="Aptos Serif"/>
          <w:i/>
          <w:iCs/>
          <w:sz w:val="20"/>
          <w:szCs w:val="20"/>
          <w:lang w:val="en-GB"/>
        </w:rPr>
        <w:t>s</w:t>
      </w:r>
      <w:r w:rsidRPr="00490EE9">
        <w:rPr>
          <w:rFonts w:ascii="Aptos Serif" w:hAnsi="Aptos Serif" w:cs="Aptos Serif"/>
          <w:i/>
          <w:iCs/>
          <w:sz w:val="20"/>
          <w:szCs w:val="20"/>
          <w:lang w:val="en-GB"/>
        </w:rPr>
        <w:t>.</w:t>
      </w:r>
    </w:p>
    <w:p w14:paraId="1D138255" w14:textId="77777777" w:rsidR="00AA7932" w:rsidRPr="00490EE9" w:rsidRDefault="00AA7932" w:rsidP="00AA7932">
      <w:pPr>
        <w:rPr>
          <w:rFonts w:ascii="Aptos Serif" w:hAnsi="Aptos Serif" w:cs="Aptos Serif"/>
          <w:i/>
          <w:iCs/>
          <w:sz w:val="20"/>
          <w:szCs w:val="20"/>
        </w:rPr>
      </w:pPr>
    </w:p>
    <w:p w14:paraId="107BB227" w14:textId="02875E95" w:rsidR="00AA7932" w:rsidRPr="00490EE9" w:rsidRDefault="00AA7932" w:rsidP="00AA7932">
      <w:pPr>
        <w:rPr>
          <w:rFonts w:ascii="Aptos Serif" w:hAnsi="Aptos Serif" w:cs="Aptos Serif"/>
          <w:i/>
          <w:iCs/>
          <w:sz w:val="20"/>
          <w:szCs w:val="20"/>
          <w:lang w:val="en-GB"/>
        </w:rPr>
      </w:pPr>
      <w:r w:rsidRPr="00490EE9">
        <w:rPr>
          <w:rFonts w:ascii="Aptos Serif" w:hAnsi="Aptos Serif" w:cs="Aptos Serif"/>
          <w:i/>
          <w:iCs/>
          <w:sz w:val="20"/>
          <w:szCs w:val="20"/>
          <w:lang w:val="en-GB"/>
        </w:rPr>
        <w:t xml:space="preserve">Guided </w:t>
      </w:r>
      <w:r w:rsidR="006D4E48" w:rsidRPr="00490EE9">
        <w:rPr>
          <w:rFonts w:ascii="Aptos Serif" w:hAnsi="Aptos Serif" w:cs="Aptos Serif"/>
          <w:i/>
          <w:iCs/>
          <w:sz w:val="20"/>
          <w:szCs w:val="20"/>
          <w:lang w:val="en-GB"/>
        </w:rPr>
        <w:t>mineral tours</w:t>
      </w:r>
    </w:p>
    <w:p w14:paraId="59C63C1C" w14:textId="77777777" w:rsidR="006D4E48" w:rsidRPr="00490EE9" w:rsidRDefault="006D4E48" w:rsidP="006D4E48">
      <w:pPr>
        <w:rPr>
          <w:rFonts w:ascii="Aptos Serif" w:hAnsi="Aptos Serif" w:cs="Aptos Serif"/>
          <w:i/>
          <w:iCs/>
          <w:sz w:val="20"/>
          <w:szCs w:val="20"/>
          <w:lang w:val="en-GB"/>
        </w:rPr>
      </w:pPr>
      <w:r w:rsidRPr="00490EE9">
        <w:rPr>
          <w:rFonts w:ascii="Aptos Serif" w:hAnsi="Aptos Serif" w:cs="Aptos Serif"/>
          <w:i/>
          <w:iCs/>
          <w:sz w:val="20"/>
          <w:szCs w:val="20"/>
          <w:lang w:val="en-GB"/>
        </w:rPr>
        <w:t>You may take part in guided collection of loose minerals (i.e., stones lying freely on the ground). The minerals you collect must be purchased from the tour operator, who will then issue a receipt. This receipt must also be presented at the airport.</w:t>
      </w:r>
    </w:p>
    <w:p w14:paraId="413281F4" w14:textId="77777777" w:rsidR="00AA7932" w:rsidRPr="00490EE9" w:rsidRDefault="00AA7932" w:rsidP="00AA7932">
      <w:pPr>
        <w:rPr>
          <w:rFonts w:ascii="Segoe UI Emoji" w:hAnsi="Segoe UI Emoji" w:cs="Segoe UI Emoji"/>
          <w:i/>
          <w:iCs/>
          <w:sz w:val="20"/>
          <w:szCs w:val="20"/>
          <w:lang w:val="en-GB"/>
        </w:rPr>
      </w:pPr>
    </w:p>
    <w:p w14:paraId="349FA716" w14:textId="77777777" w:rsidR="006D4E48" w:rsidRPr="00490EE9" w:rsidRDefault="006D4E48" w:rsidP="006D4E48">
      <w:pPr>
        <w:rPr>
          <w:rFonts w:ascii="Aptos Serif" w:hAnsi="Aptos Serif" w:cs="Aptos Serif"/>
          <w:i/>
          <w:iCs/>
          <w:sz w:val="20"/>
          <w:szCs w:val="20"/>
          <w:lang w:val="en-GB"/>
        </w:rPr>
      </w:pPr>
      <w:r w:rsidRPr="00490EE9">
        <w:rPr>
          <w:rFonts w:ascii="Aptos Serif" w:hAnsi="Aptos Serif" w:cs="Aptos Serif"/>
          <w:i/>
          <w:iCs/>
          <w:sz w:val="20"/>
          <w:szCs w:val="20"/>
          <w:lang w:val="en-GB"/>
        </w:rPr>
        <w:t>Non-residents who have stayed in Greenland for more than 3 months</w:t>
      </w:r>
    </w:p>
    <w:p w14:paraId="090F5E3E" w14:textId="77777777" w:rsidR="00AA7932" w:rsidRPr="00490EE9" w:rsidRDefault="00AA7932" w:rsidP="00AA7932">
      <w:pPr>
        <w:rPr>
          <w:rFonts w:ascii="Aptos Serif" w:hAnsi="Aptos Serif" w:cs="Aptos Serif"/>
          <w:i/>
          <w:iCs/>
          <w:sz w:val="20"/>
          <w:szCs w:val="20"/>
          <w:lang w:val="en-GB"/>
        </w:rPr>
      </w:pPr>
    </w:p>
    <w:p w14:paraId="23EACA95" w14:textId="3040C155" w:rsidR="006D4E48" w:rsidRPr="00490EE9" w:rsidRDefault="006D4E48" w:rsidP="006D4E48">
      <w:pPr>
        <w:numPr>
          <w:ilvl w:val="0"/>
          <w:numId w:val="3"/>
        </w:numPr>
        <w:spacing w:after="160" w:line="259" w:lineRule="auto"/>
        <w:rPr>
          <w:rFonts w:ascii="Aptos Serif" w:hAnsi="Aptos Serif" w:cs="Aptos Serif"/>
          <w:i/>
          <w:iCs/>
          <w:sz w:val="20"/>
          <w:szCs w:val="20"/>
          <w:lang w:val="en-GB"/>
        </w:rPr>
      </w:pPr>
      <w:r w:rsidRPr="00490EE9">
        <w:rPr>
          <w:rFonts w:ascii="Aptos Serif" w:hAnsi="Aptos Serif" w:cs="Aptos Serif"/>
          <w:i/>
          <w:iCs/>
          <w:sz w:val="20"/>
          <w:szCs w:val="20"/>
          <w:lang w:val="en-GB"/>
        </w:rPr>
        <w:t>collect and export up to 1 kg of loose minerals per calendar year</w:t>
      </w:r>
    </w:p>
    <w:p w14:paraId="6BA59E36" w14:textId="026A98F2" w:rsidR="006D4E48" w:rsidRPr="00490EE9" w:rsidRDefault="006D4E48" w:rsidP="006D4E48">
      <w:pPr>
        <w:numPr>
          <w:ilvl w:val="0"/>
          <w:numId w:val="3"/>
        </w:numPr>
        <w:spacing w:after="160" w:line="259" w:lineRule="auto"/>
        <w:rPr>
          <w:rFonts w:ascii="Aptos Serif" w:hAnsi="Aptos Serif" w:cs="Aptos Serif"/>
          <w:i/>
          <w:iCs/>
          <w:sz w:val="20"/>
          <w:szCs w:val="20"/>
          <w:lang w:val="en-GB"/>
        </w:rPr>
      </w:pPr>
      <w:r w:rsidRPr="00490EE9">
        <w:rPr>
          <w:rFonts w:ascii="Aptos Serif" w:hAnsi="Aptos Serif" w:cs="Aptos Serif"/>
          <w:i/>
          <w:iCs/>
          <w:sz w:val="20"/>
          <w:szCs w:val="20"/>
          <w:lang w:val="en-GB"/>
        </w:rPr>
        <w:t>no export permit is required if you stay within the limit</w:t>
      </w:r>
    </w:p>
    <w:p w14:paraId="2326533F" w14:textId="3F8210AA" w:rsidR="00AA7932" w:rsidRPr="00490EE9" w:rsidRDefault="006D4E48" w:rsidP="00AA7932">
      <w:pPr>
        <w:rPr>
          <w:rFonts w:ascii="Aptos Serif" w:hAnsi="Aptos Serif" w:cs="Aptos Serif"/>
          <w:i/>
          <w:iCs/>
          <w:sz w:val="20"/>
          <w:szCs w:val="20"/>
          <w:lang w:val="en-GB"/>
        </w:rPr>
      </w:pPr>
      <w:r w:rsidRPr="00490EE9">
        <w:rPr>
          <w:rFonts w:ascii="Aptos Serif" w:hAnsi="Aptos Serif" w:cs="Aptos Serif"/>
          <w:i/>
          <w:iCs/>
          <w:sz w:val="20"/>
          <w:szCs w:val="20"/>
          <w:lang w:val="en-GB"/>
        </w:rPr>
        <w:t>However:</w:t>
      </w:r>
    </w:p>
    <w:p w14:paraId="10C4B84D" w14:textId="77777777" w:rsidR="006D4E48" w:rsidRPr="00490EE9" w:rsidRDefault="006D4E48" w:rsidP="00AA7932">
      <w:pPr>
        <w:numPr>
          <w:ilvl w:val="0"/>
          <w:numId w:val="4"/>
        </w:numPr>
        <w:spacing w:line="259" w:lineRule="auto"/>
        <w:rPr>
          <w:rFonts w:ascii="Aptos Serif" w:hAnsi="Aptos Serif" w:cs="Aptos Serif"/>
          <w:i/>
          <w:iCs/>
          <w:sz w:val="20"/>
          <w:szCs w:val="20"/>
          <w:lang w:val="en-GB"/>
        </w:rPr>
      </w:pPr>
      <w:r w:rsidRPr="00490EE9">
        <w:rPr>
          <w:rFonts w:ascii="Aptos Serif" w:hAnsi="Aptos Serif" w:cs="Aptos Serif"/>
          <w:i/>
          <w:iCs/>
          <w:sz w:val="20"/>
          <w:szCs w:val="20"/>
          <w:lang w:val="en-GB"/>
        </w:rPr>
        <w:t xml:space="preserve">You may not export valuable minerals such as sapphire, ruby, </w:t>
      </w:r>
      <w:proofErr w:type="spellStart"/>
      <w:r w:rsidRPr="00490EE9">
        <w:rPr>
          <w:rFonts w:ascii="Aptos Serif" w:hAnsi="Aptos Serif" w:cs="Aptos Serif"/>
          <w:i/>
          <w:iCs/>
          <w:sz w:val="20"/>
          <w:szCs w:val="20"/>
          <w:lang w:val="en-GB"/>
        </w:rPr>
        <w:t>greenlandite</w:t>
      </w:r>
      <w:proofErr w:type="spellEnd"/>
      <w:r w:rsidRPr="00490EE9">
        <w:rPr>
          <w:rFonts w:ascii="Aptos Serif" w:hAnsi="Aptos Serif" w:cs="Aptos Serif"/>
          <w:i/>
          <w:iCs/>
          <w:sz w:val="20"/>
          <w:szCs w:val="20"/>
          <w:lang w:val="en-GB"/>
        </w:rPr>
        <w:t xml:space="preserve">, tugtupite, </w:t>
      </w:r>
      <w:proofErr w:type="spellStart"/>
      <w:r w:rsidRPr="00490EE9">
        <w:rPr>
          <w:rFonts w:ascii="Aptos Serif" w:hAnsi="Aptos Serif" w:cs="Aptos Serif"/>
          <w:i/>
          <w:iCs/>
          <w:sz w:val="20"/>
          <w:szCs w:val="20"/>
          <w:lang w:val="en-GB"/>
        </w:rPr>
        <w:t>nuummite</w:t>
      </w:r>
      <w:proofErr w:type="spellEnd"/>
      <w:r w:rsidRPr="00490EE9">
        <w:rPr>
          <w:rFonts w:ascii="Aptos Serif" w:hAnsi="Aptos Serif" w:cs="Aptos Serif"/>
          <w:i/>
          <w:iCs/>
          <w:sz w:val="20"/>
          <w:szCs w:val="20"/>
          <w:lang w:val="en-GB"/>
        </w:rPr>
        <w:t xml:space="preserve">, </w:t>
      </w:r>
      <w:proofErr w:type="spellStart"/>
      <w:r w:rsidRPr="00490EE9">
        <w:rPr>
          <w:rFonts w:ascii="Aptos Serif" w:hAnsi="Aptos Serif" w:cs="Aptos Serif"/>
          <w:i/>
          <w:iCs/>
          <w:sz w:val="20"/>
          <w:szCs w:val="20"/>
          <w:lang w:val="en-GB"/>
        </w:rPr>
        <w:t>ukkusissaq</w:t>
      </w:r>
      <w:proofErr w:type="spellEnd"/>
      <w:r w:rsidRPr="00490EE9">
        <w:rPr>
          <w:rFonts w:ascii="Aptos Serif" w:hAnsi="Aptos Serif" w:cs="Aptos Serif"/>
          <w:i/>
          <w:iCs/>
          <w:sz w:val="20"/>
          <w:szCs w:val="20"/>
          <w:lang w:val="en-GB"/>
        </w:rPr>
        <w:t>, moonstone, tourmaline, amazonite or sodalite without special approval</w:t>
      </w:r>
      <w:r w:rsidRPr="00490EE9">
        <w:rPr>
          <w:rFonts w:ascii="Aptos Serif" w:hAnsi="Aptos Serif" w:cs="Aptos Serif"/>
          <w:i/>
          <w:iCs/>
          <w:sz w:val="20"/>
          <w:szCs w:val="20"/>
          <w:lang w:val="en-GB"/>
        </w:rPr>
        <w:t xml:space="preserve"> </w:t>
      </w:r>
    </w:p>
    <w:p w14:paraId="20AFAA86" w14:textId="77777777" w:rsidR="006D4E48" w:rsidRPr="00490EE9" w:rsidRDefault="006D4E48" w:rsidP="006D4E48">
      <w:pPr>
        <w:numPr>
          <w:ilvl w:val="0"/>
          <w:numId w:val="4"/>
        </w:numPr>
        <w:spacing w:after="160" w:line="259" w:lineRule="auto"/>
        <w:rPr>
          <w:rFonts w:ascii="Aptos Serif" w:hAnsi="Aptos Serif" w:cs="Aptos Serif"/>
          <w:i/>
          <w:iCs/>
          <w:sz w:val="20"/>
          <w:szCs w:val="20"/>
          <w:lang w:val="en-GB"/>
        </w:rPr>
      </w:pPr>
      <w:r w:rsidRPr="00490EE9">
        <w:rPr>
          <w:rFonts w:ascii="Aptos Serif" w:hAnsi="Aptos Serif" w:cs="Aptos Serif"/>
          <w:i/>
          <w:iCs/>
          <w:sz w:val="20"/>
          <w:szCs w:val="20"/>
          <w:lang w:val="en-GB"/>
        </w:rPr>
        <w:t>If you wish to export more than 1 kg per year, you must apply for an export permit.</w:t>
      </w:r>
    </w:p>
    <w:p w14:paraId="4C56A56E" w14:textId="77777777" w:rsidR="00AB5737" w:rsidRPr="00490EE9" w:rsidRDefault="00AB5737" w:rsidP="00AB5737">
      <w:pPr>
        <w:spacing w:line="259" w:lineRule="auto"/>
        <w:rPr>
          <w:rFonts w:ascii="Aptos Serif" w:hAnsi="Aptos Serif" w:cs="Aptos Serif"/>
          <w:i/>
          <w:iCs/>
          <w:sz w:val="20"/>
          <w:szCs w:val="20"/>
          <w:lang w:val="en-GB"/>
        </w:rPr>
      </w:pPr>
    </w:p>
    <w:p w14:paraId="51BA3E9C" w14:textId="77777777" w:rsidR="00AB5737" w:rsidRPr="00490EE9" w:rsidRDefault="00AB5737" w:rsidP="00AB5737">
      <w:pPr>
        <w:spacing w:line="259" w:lineRule="auto"/>
        <w:rPr>
          <w:rFonts w:ascii="Aptos Serif" w:hAnsi="Aptos Serif" w:cs="Aptos Serif"/>
          <w:i/>
          <w:iCs/>
          <w:sz w:val="20"/>
          <w:szCs w:val="20"/>
          <w:lang w:val="en-GB"/>
        </w:rPr>
      </w:pPr>
    </w:p>
    <w:p w14:paraId="2A1B724B" w14:textId="41ED9198" w:rsidR="006D4E48" w:rsidRPr="00490EE9" w:rsidRDefault="006D4E48" w:rsidP="006D4E48">
      <w:pPr>
        <w:rPr>
          <w:rFonts w:ascii="Aptos Serif" w:hAnsi="Aptos Serif" w:cs="Aptos Serif"/>
          <w:i/>
          <w:iCs/>
          <w:sz w:val="20"/>
          <w:szCs w:val="20"/>
          <w:lang w:val="en-GB"/>
        </w:rPr>
      </w:pPr>
      <w:r w:rsidRPr="00490EE9">
        <w:rPr>
          <w:rFonts w:ascii="Aptos Serif" w:hAnsi="Aptos Serif" w:cs="Aptos Serif"/>
          <w:i/>
          <w:iCs/>
          <w:sz w:val="20"/>
          <w:szCs w:val="20"/>
          <w:lang w:val="en-GB"/>
        </w:rPr>
        <w:t xml:space="preserve">You can apply for an export permit by contacting the Mineral </w:t>
      </w:r>
      <w:r w:rsidRPr="00490EE9">
        <w:rPr>
          <w:rFonts w:ascii="Aptos Serif" w:hAnsi="Aptos Serif" w:cs="Aptos Serif"/>
          <w:i/>
          <w:iCs/>
          <w:sz w:val="20"/>
          <w:szCs w:val="20"/>
          <w:lang w:val="en-GB"/>
        </w:rPr>
        <w:t>Resource</w:t>
      </w:r>
      <w:r w:rsidR="00490EE9" w:rsidRPr="00490EE9">
        <w:rPr>
          <w:rFonts w:ascii="Aptos Serif" w:hAnsi="Aptos Serif" w:cs="Aptos Serif"/>
          <w:i/>
          <w:iCs/>
          <w:sz w:val="20"/>
          <w:szCs w:val="20"/>
          <w:lang w:val="en-GB"/>
        </w:rPr>
        <w:t>s</w:t>
      </w:r>
      <w:r w:rsidRPr="00490EE9">
        <w:rPr>
          <w:rFonts w:ascii="Aptos Serif" w:hAnsi="Aptos Serif" w:cs="Aptos Serif"/>
          <w:i/>
          <w:iCs/>
          <w:sz w:val="20"/>
          <w:szCs w:val="20"/>
          <w:lang w:val="en-GB"/>
        </w:rPr>
        <w:t xml:space="preserve"> Authority at</w:t>
      </w:r>
    </w:p>
    <w:p w14:paraId="46F71B77" w14:textId="3778A33F" w:rsidR="00AB5737" w:rsidRPr="00490EE9" w:rsidRDefault="00AB5737" w:rsidP="00AB5737">
      <w:pPr>
        <w:spacing w:line="259" w:lineRule="auto"/>
        <w:rPr>
          <w:rFonts w:ascii="Aptos Serif" w:hAnsi="Aptos Serif" w:cs="Aptos Serif"/>
          <w:sz w:val="20"/>
          <w:szCs w:val="20"/>
          <w:lang w:val="en-GB"/>
        </w:rPr>
      </w:pPr>
      <w:hyperlink r:id="rId8" w:history="1">
        <w:r w:rsidRPr="00490EE9">
          <w:rPr>
            <w:rStyle w:val="Hyperlink"/>
            <w:rFonts w:ascii="Aptos Serif" w:hAnsi="Aptos Serif" w:cs="Aptos Serif"/>
            <w:sz w:val="20"/>
            <w:szCs w:val="20"/>
            <w:lang w:val="en-GB"/>
          </w:rPr>
          <w:t>mlsa@nanoq.gl</w:t>
        </w:r>
      </w:hyperlink>
      <w:r w:rsidRPr="00490EE9">
        <w:rPr>
          <w:rFonts w:ascii="Aptos Serif" w:hAnsi="Aptos Serif" w:cs="Aptos Serif"/>
          <w:sz w:val="20"/>
          <w:szCs w:val="20"/>
          <w:lang w:val="en-GB"/>
        </w:rPr>
        <w:t xml:space="preserve"> </w:t>
      </w:r>
    </w:p>
    <w:p w14:paraId="6D0460B8" w14:textId="77777777" w:rsidR="00AA7932" w:rsidRPr="00490EE9" w:rsidRDefault="00AA7932" w:rsidP="00AA7932">
      <w:pPr>
        <w:pStyle w:val="Sidefod"/>
        <w:rPr>
          <w:rFonts w:ascii="Aptos Serif" w:hAnsi="Aptos Serif" w:cs="Aptos Serif"/>
          <w:sz w:val="20"/>
          <w:szCs w:val="20"/>
          <w:lang w:val="en-GB"/>
        </w:rPr>
      </w:pPr>
    </w:p>
    <w:p w14:paraId="5BFF724C" w14:textId="77777777" w:rsidR="00AA7932" w:rsidRPr="00490EE9" w:rsidRDefault="00AA7932" w:rsidP="00AA7932">
      <w:pPr>
        <w:pStyle w:val="Sidefod"/>
        <w:rPr>
          <w:rFonts w:ascii="Aptos Serif" w:hAnsi="Aptos Serif" w:cs="Aptos Serif"/>
          <w:b/>
          <w:bCs/>
          <w:i/>
          <w:iCs/>
          <w:sz w:val="20"/>
          <w:szCs w:val="20"/>
          <w:lang w:val="en-GB"/>
        </w:rPr>
      </w:pPr>
    </w:p>
    <w:p w14:paraId="5AE9C5F8" w14:textId="77777777" w:rsidR="00DD637C" w:rsidRPr="00490EE9" w:rsidRDefault="00DD637C" w:rsidP="00443B25">
      <w:pPr>
        <w:rPr>
          <w:rFonts w:ascii="Aptos Serif" w:hAnsi="Aptos Serif" w:cs="Aptos Serif"/>
          <w:sz w:val="22"/>
          <w:szCs w:val="22"/>
          <w:lang w:val="en-GB"/>
        </w:rPr>
      </w:pPr>
    </w:p>
    <w:p w14:paraId="76D8486F" w14:textId="77777777" w:rsidR="00AA7932" w:rsidRPr="00490EE9" w:rsidRDefault="00AA7932" w:rsidP="00AA7932">
      <w:pPr>
        <w:rPr>
          <w:rFonts w:ascii="Aptos Serif" w:hAnsi="Aptos Serif" w:cs="Aptos Serif"/>
          <w:i/>
          <w:iCs/>
          <w:sz w:val="18"/>
          <w:szCs w:val="18"/>
          <w:lang w:val="en-GB"/>
        </w:rPr>
      </w:pPr>
    </w:p>
    <w:p w14:paraId="0DEF858E" w14:textId="77777777" w:rsidR="00AA7932" w:rsidRPr="00490EE9" w:rsidRDefault="00AA7932" w:rsidP="00AA7932">
      <w:pPr>
        <w:rPr>
          <w:rFonts w:ascii="Aptos Serif" w:hAnsi="Aptos Serif" w:cs="Aptos Serif"/>
          <w:i/>
          <w:iCs/>
          <w:sz w:val="18"/>
          <w:szCs w:val="18"/>
          <w:lang w:val="en-GB"/>
        </w:rPr>
      </w:pPr>
    </w:p>
    <w:p w14:paraId="0359EE72" w14:textId="77777777" w:rsidR="00AA7932" w:rsidRPr="00490EE9" w:rsidRDefault="00AA7932" w:rsidP="00AA7932">
      <w:pPr>
        <w:rPr>
          <w:rFonts w:ascii="Aptos Serif" w:hAnsi="Aptos Serif" w:cs="Aptos Serif"/>
          <w:i/>
          <w:iCs/>
          <w:sz w:val="18"/>
          <w:szCs w:val="18"/>
          <w:lang w:val="en-GB"/>
        </w:rPr>
      </w:pPr>
    </w:p>
    <w:p w14:paraId="77DA6FD1" w14:textId="77777777" w:rsidR="00AA7932" w:rsidRPr="00490EE9" w:rsidRDefault="00AA7932" w:rsidP="00AA7932">
      <w:pPr>
        <w:rPr>
          <w:rFonts w:ascii="Aptos Serif" w:hAnsi="Aptos Serif" w:cs="Aptos Serif"/>
          <w:i/>
          <w:iCs/>
          <w:sz w:val="18"/>
          <w:szCs w:val="18"/>
          <w:lang w:val="en-GB"/>
        </w:rPr>
      </w:pPr>
    </w:p>
    <w:p w14:paraId="4A397A25" w14:textId="77777777" w:rsidR="00AA7932" w:rsidRPr="00490EE9" w:rsidRDefault="00AA7932" w:rsidP="00AA7932">
      <w:pPr>
        <w:rPr>
          <w:rFonts w:ascii="Aptos Serif" w:hAnsi="Aptos Serif" w:cs="Aptos Serif"/>
          <w:i/>
          <w:iCs/>
          <w:sz w:val="18"/>
          <w:szCs w:val="18"/>
          <w:lang w:val="en-GB"/>
        </w:rPr>
      </w:pPr>
    </w:p>
    <w:p w14:paraId="6AB19766" w14:textId="77777777" w:rsidR="00AA7932" w:rsidRPr="00490EE9" w:rsidRDefault="00AA7932" w:rsidP="00AA7932">
      <w:pPr>
        <w:rPr>
          <w:rFonts w:ascii="Aptos Serif" w:hAnsi="Aptos Serif" w:cs="Aptos Serif"/>
          <w:i/>
          <w:iCs/>
          <w:sz w:val="18"/>
          <w:szCs w:val="18"/>
          <w:lang w:val="en-GB"/>
        </w:rPr>
      </w:pPr>
    </w:p>
    <w:p w14:paraId="31743148" w14:textId="77777777" w:rsidR="00AA7932" w:rsidRPr="00490EE9" w:rsidRDefault="00AA7932" w:rsidP="00AA7932">
      <w:pPr>
        <w:rPr>
          <w:rFonts w:ascii="Aptos Serif" w:hAnsi="Aptos Serif" w:cs="Aptos Serif"/>
          <w:i/>
          <w:iCs/>
          <w:sz w:val="18"/>
          <w:szCs w:val="18"/>
          <w:lang w:val="en-GB"/>
        </w:rPr>
      </w:pPr>
    </w:p>
    <w:p w14:paraId="1C8304EE" w14:textId="77777777" w:rsidR="00AA7932" w:rsidRPr="00490EE9" w:rsidRDefault="00AA7932" w:rsidP="00AA7932">
      <w:pPr>
        <w:rPr>
          <w:rFonts w:ascii="Aptos Serif" w:hAnsi="Aptos Serif" w:cs="Aptos Serif"/>
          <w:i/>
          <w:iCs/>
          <w:sz w:val="18"/>
          <w:szCs w:val="18"/>
          <w:lang w:val="en-GB"/>
        </w:rPr>
      </w:pPr>
    </w:p>
    <w:p w14:paraId="7D8CCA33" w14:textId="77777777" w:rsidR="006D4E48" w:rsidRPr="00490EE9" w:rsidRDefault="006D4E48" w:rsidP="006D4E48">
      <w:pPr>
        <w:rPr>
          <w:rFonts w:ascii="Aptos Serif" w:hAnsi="Aptos Serif" w:cs="Aptos Serif"/>
          <w:i/>
          <w:iCs/>
          <w:sz w:val="18"/>
          <w:szCs w:val="18"/>
          <w:lang w:val="en-GB"/>
        </w:rPr>
      </w:pPr>
      <w:r w:rsidRPr="00490EE9">
        <w:rPr>
          <w:rFonts w:ascii="Aptos Serif" w:hAnsi="Aptos Serif" w:cs="Aptos Serif"/>
          <w:i/>
          <w:iCs/>
          <w:sz w:val="18"/>
          <w:szCs w:val="18"/>
          <w:lang w:val="en-GB"/>
        </w:rPr>
        <w:t>This receipt template is issued by the Department of Business, Minerals, Energy, Justice and Gender Equality, in collaboration with Greenland’s Customs Authority.</w:t>
      </w:r>
    </w:p>
    <w:p w14:paraId="6F82A4C0" w14:textId="3118C0D6" w:rsidR="00AA7932" w:rsidRPr="00490EE9" w:rsidRDefault="00490EE9" w:rsidP="00490EE9">
      <w:pPr>
        <w:rPr>
          <w:rFonts w:ascii="Aptos Serif" w:hAnsi="Aptos Serif" w:cs="Aptos Serif"/>
          <w:i/>
          <w:iCs/>
          <w:sz w:val="18"/>
          <w:szCs w:val="18"/>
          <w:lang w:val="en-GB"/>
        </w:rPr>
      </w:pPr>
      <w:r w:rsidRPr="00490EE9">
        <w:rPr>
          <w:rFonts w:ascii="Aptos Serif" w:hAnsi="Aptos Serif" w:cs="Aptos Serif"/>
          <w:i/>
          <w:iCs/>
          <w:sz w:val="18"/>
          <w:szCs w:val="18"/>
          <w:lang w:val="en-GB"/>
        </w:rPr>
        <w:t>For questions regarding the rules for the export of minerals from Greenland, the Mineral Resources Authority can be contacted by phone at +299 34 68 00 or by email at mlsa@nanoq.gl.</w:t>
      </w:r>
      <w:r w:rsidRPr="00490EE9">
        <w:rPr>
          <w:rFonts w:ascii="Aptos Serif" w:hAnsi="Aptos Serif" w:cs="Aptos Serif"/>
          <w:i/>
          <w:iCs/>
          <w:sz w:val="18"/>
          <w:szCs w:val="18"/>
          <w:lang w:val="en-GB"/>
        </w:rPr>
        <w:br/>
        <w:t>For questions concerning border control, the Tax Agency, under which the Customs Authority operates, can be contacted by phone at +299 34 65 10</w:t>
      </w:r>
    </w:p>
    <w:sectPr w:rsidR="00AA7932" w:rsidRPr="00490EE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B190" w14:textId="77777777" w:rsidR="001C568F" w:rsidRDefault="001C568F" w:rsidP="00443B25">
      <w:r>
        <w:separator/>
      </w:r>
    </w:p>
  </w:endnote>
  <w:endnote w:type="continuationSeparator" w:id="0">
    <w:p w14:paraId="00F5A331" w14:textId="77777777" w:rsidR="001C568F" w:rsidRDefault="001C568F" w:rsidP="0044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488D" w14:textId="5564AAFB" w:rsidR="00443B25" w:rsidRPr="00781ACF" w:rsidRDefault="00443B25" w:rsidP="00443B25">
    <w:pPr>
      <w:pStyle w:val="Sidefod"/>
      <w:jc w:val="center"/>
      <w:rPr>
        <w:rFonts w:ascii="Aptos Serif" w:hAnsi="Aptos Serif" w:cs="Aptos Serif"/>
        <w:sz w:val="20"/>
        <w:szCs w:val="20"/>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B94DB" w14:textId="77777777" w:rsidR="001C568F" w:rsidRDefault="001C568F" w:rsidP="00443B25">
      <w:r>
        <w:separator/>
      </w:r>
    </w:p>
  </w:footnote>
  <w:footnote w:type="continuationSeparator" w:id="0">
    <w:p w14:paraId="22217B5E" w14:textId="77777777" w:rsidR="001C568F" w:rsidRDefault="001C568F" w:rsidP="00443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668E"/>
    <w:multiLevelType w:val="hybridMultilevel"/>
    <w:tmpl w:val="66C65514"/>
    <w:lvl w:ilvl="0" w:tplc="046F0001">
      <w:start w:val="1"/>
      <w:numFmt w:val="bullet"/>
      <w:lvlText w:val=""/>
      <w:lvlJc w:val="left"/>
      <w:pPr>
        <w:ind w:left="720" w:hanging="360"/>
      </w:pPr>
      <w:rPr>
        <w:rFonts w:ascii="Symbol" w:hAnsi="Symbol"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abstractNum w:abstractNumId="1" w15:restartNumberingAfterBreak="0">
    <w:nsid w:val="0C856938"/>
    <w:multiLevelType w:val="multilevel"/>
    <w:tmpl w:val="B1AC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47C94"/>
    <w:multiLevelType w:val="multilevel"/>
    <w:tmpl w:val="10A2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C266ED"/>
    <w:multiLevelType w:val="multilevel"/>
    <w:tmpl w:val="9D38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2155E"/>
    <w:multiLevelType w:val="multilevel"/>
    <w:tmpl w:val="C032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C465A"/>
    <w:multiLevelType w:val="multilevel"/>
    <w:tmpl w:val="E484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231EF"/>
    <w:multiLevelType w:val="multilevel"/>
    <w:tmpl w:val="A7A8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C24B9F"/>
    <w:multiLevelType w:val="multilevel"/>
    <w:tmpl w:val="B182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1514F6"/>
    <w:multiLevelType w:val="multilevel"/>
    <w:tmpl w:val="B198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958416">
    <w:abstractNumId w:val="5"/>
  </w:num>
  <w:num w:numId="2" w16cid:durableId="1773549455">
    <w:abstractNumId w:val="8"/>
  </w:num>
  <w:num w:numId="3" w16cid:durableId="1539048153">
    <w:abstractNumId w:val="3"/>
  </w:num>
  <w:num w:numId="4" w16cid:durableId="1976835188">
    <w:abstractNumId w:val="7"/>
  </w:num>
  <w:num w:numId="5" w16cid:durableId="1121458777">
    <w:abstractNumId w:val="4"/>
  </w:num>
  <w:num w:numId="6" w16cid:durableId="683166234">
    <w:abstractNumId w:val="0"/>
  </w:num>
  <w:num w:numId="7" w16cid:durableId="751586689">
    <w:abstractNumId w:val="2"/>
  </w:num>
  <w:num w:numId="8" w16cid:durableId="20863020">
    <w:abstractNumId w:val="1"/>
  </w:num>
  <w:num w:numId="9" w16cid:durableId="827746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25"/>
    <w:rsid w:val="00087FAC"/>
    <w:rsid w:val="000E5462"/>
    <w:rsid w:val="00132444"/>
    <w:rsid w:val="00161397"/>
    <w:rsid w:val="0018628F"/>
    <w:rsid w:val="001968DE"/>
    <w:rsid w:val="001C568F"/>
    <w:rsid w:val="0020643A"/>
    <w:rsid w:val="00233811"/>
    <w:rsid w:val="002C5DD9"/>
    <w:rsid w:val="002D66FE"/>
    <w:rsid w:val="002F1476"/>
    <w:rsid w:val="00377890"/>
    <w:rsid w:val="003947B2"/>
    <w:rsid w:val="003A00D6"/>
    <w:rsid w:val="003F78E3"/>
    <w:rsid w:val="00402C22"/>
    <w:rsid w:val="00443B25"/>
    <w:rsid w:val="0044565B"/>
    <w:rsid w:val="00490EE9"/>
    <w:rsid w:val="004A1F18"/>
    <w:rsid w:val="004D2F4A"/>
    <w:rsid w:val="004F5227"/>
    <w:rsid w:val="005302C0"/>
    <w:rsid w:val="005924B4"/>
    <w:rsid w:val="00594583"/>
    <w:rsid w:val="006537DD"/>
    <w:rsid w:val="00656651"/>
    <w:rsid w:val="00676131"/>
    <w:rsid w:val="00687B79"/>
    <w:rsid w:val="006C79E4"/>
    <w:rsid w:val="006D4E48"/>
    <w:rsid w:val="006E12CD"/>
    <w:rsid w:val="006E664E"/>
    <w:rsid w:val="007048DD"/>
    <w:rsid w:val="007323C9"/>
    <w:rsid w:val="00741A4D"/>
    <w:rsid w:val="00776B2D"/>
    <w:rsid w:val="00781ACF"/>
    <w:rsid w:val="007B2DFC"/>
    <w:rsid w:val="007D7854"/>
    <w:rsid w:val="008153F9"/>
    <w:rsid w:val="00827083"/>
    <w:rsid w:val="008E1F0F"/>
    <w:rsid w:val="008F7F12"/>
    <w:rsid w:val="00917AFE"/>
    <w:rsid w:val="0092543B"/>
    <w:rsid w:val="009A493E"/>
    <w:rsid w:val="00A07A35"/>
    <w:rsid w:val="00A17B6C"/>
    <w:rsid w:val="00A77C74"/>
    <w:rsid w:val="00A84AA2"/>
    <w:rsid w:val="00AA7932"/>
    <w:rsid w:val="00AB5737"/>
    <w:rsid w:val="00AD580C"/>
    <w:rsid w:val="00B54201"/>
    <w:rsid w:val="00B5635A"/>
    <w:rsid w:val="00B57949"/>
    <w:rsid w:val="00B734C1"/>
    <w:rsid w:val="00B96E6D"/>
    <w:rsid w:val="00BD0106"/>
    <w:rsid w:val="00C408AB"/>
    <w:rsid w:val="00C52C17"/>
    <w:rsid w:val="00C71033"/>
    <w:rsid w:val="00CA7EFA"/>
    <w:rsid w:val="00CE3C5C"/>
    <w:rsid w:val="00CE593F"/>
    <w:rsid w:val="00D51641"/>
    <w:rsid w:val="00D8254E"/>
    <w:rsid w:val="00D86AB3"/>
    <w:rsid w:val="00DD5EA9"/>
    <w:rsid w:val="00DD637C"/>
    <w:rsid w:val="00DD6D48"/>
    <w:rsid w:val="00DF404B"/>
    <w:rsid w:val="00E0274F"/>
    <w:rsid w:val="00E8754B"/>
    <w:rsid w:val="00E949FC"/>
    <w:rsid w:val="00F60610"/>
    <w:rsid w:val="00F6443C"/>
    <w:rsid w:val="00FE01E2"/>
    <w:rsid w:val="00FE40E7"/>
    <w:rsid w:val="00FF6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753AB"/>
  <w15:chartTrackingRefBased/>
  <w15:docId w15:val="{A14C3E1E-9F46-3445-98F8-B5583C90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43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43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43B2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43B2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43B2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43B2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43B2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43B2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43B25"/>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43B2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43B2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43B2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43B2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43B2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43B2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43B2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43B2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43B25"/>
    <w:rPr>
      <w:rFonts w:eastAsiaTheme="majorEastAsia" w:cstheme="majorBidi"/>
      <w:color w:val="272727" w:themeColor="text1" w:themeTint="D8"/>
    </w:rPr>
  </w:style>
  <w:style w:type="paragraph" w:styleId="Titel">
    <w:name w:val="Title"/>
    <w:basedOn w:val="Normal"/>
    <w:next w:val="Normal"/>
    <w:link w:val="TitelTegn"/>
    <w:uiPriority w:val="10"/>
    <w:qFormat/>
    <w:rsid w:val="00443B25"/>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43B2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43B25"/>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43B2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43B25"/>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443B25"/>
    <w:rPr>
      <w:i/>
      <w:iCs/>
      <w:color w:val="404040" w:themeColor="text1" w:themeTint="BF"/>
    </w:rPr>
  </w:style>
  <w:style w:type="paragraph" w:styleId="Listeafsnit">
    <w:name w:val="List Paragraph"/>
    <w:basedOn w:val="Normal"/>
    <w:uiPriority w:val="34"/>
    <w:qFormat/>
    <w:rsid w:val="00443B25"/>
    <w:pPr>
      <w:ind w:left="720"/>
      <w:contextualSpacing/>
    </w:pPr>
  </w:style>
  <w:style w:type="character" w:styleId="Kraftigfremhvning">
    <w:name w:val="Intense Emphasis"/>
    <w:basedOn w:val="Standardskrifttypeiafsnit"/>
    <w:uiPriority w:val="21"/>
    <w:qFormat/>
    <w:rsid w:val="00443B25"/>
    <w:rPr>
      <w:i/>
      <w:iCs/>
      <w:color w:val="0F4761" w:themeColor="accent1" w:themeShade="BF"/>
    </w:rPr>
  </w:style>
  <w:style w:type="paragraph" w:styleId="Strktcitat">
    <w:name w:val="Intense Quote"/>
    <w:basedOn w:val="Normal"/>
    <w:next w:val="Normal"/>
    <w:link w:val="StrktcitatTegn"/>
    <w:uiPriority w:val="30"/>
    <w:qFormat/>
    <w:rsid w:val="00443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43B25"/>
    <w:rPr>
      <w:i/>
      <w:iCs/>
      <w:color w:val="0F4761" w:themeColor="accent1" w:themeShade="BF"/>
    </w:rPr>
  </w:style>
  <w:style w:type="character" w:styleId="Kraftighenvisning">
    <w:name w:val="Intense Reference"/>
    <w:basedOn w:val="Standardskrifttypeiafsnit"/>
    <w:uiPriority w:val="32"/>
    <w:qFormat/>
    <w:rsid w:val="00443B25"/>
    <w:rPr>
      <w:b/>
      <w:bCs/>
      <w:smallCaps/>
      <w:color w:val="0F4761" w:themeColor="accent1" w:themeShade="BF"/>
      <w:spacing w:val="5"/>
    </w:rPr>
  </w:style>
  <w:style w:type="paragraph" w:styleId="Sidehoved">
    <w:name w:val="header"/>
    <w:basedOn w:val="Normal"/>
    <w:link w:val="SidehovedTegn"/>
    <w:uiPriority w:val="99"/>
    <w:unhideWhenUsed/>
    <w:rsid w:val="00443B25"/>
    <w:pPr>
      <w:tabs>
        <w:tab w:val="center" w:pos="4513"/>
        <w:tab w:val="right" w:pos="9026"/>
      </w:tabs>
    </w:pPr>
  </w:style>
  <w:style w:type="character" w:customStyle="1" w:styleId="SidehovedTegn">
    <w:name w:val="Sidehoved Tegn"/>
    <w:basedOn w:val="Standardskrifttypeiafsnit"/>
    <w:link w:val="Sidehoved"/>
    <w:uiPriority w:val="99"/>
    <w:rsid w:val="00443B25"/>
  </w:style>
  <w:style w:type="paragraph" w:styleId="Sidefod">
    <w:name w:val="footer"/>
    <w:basedOn w:val="Normal"/>
    <w:link w:val="SidefodTegn"/>
    <w:uiPriority w:val="99"/>
    <w:unhideWhenUsed/>
    <w:rsid w:val="00443B25"/>
    <w:pPr>
      <w:tabs>
        <w:tab w:val="center" w:pos="4513"/>
        <w:tab w:val="right" w:pos="9026"/>
      </w:tabs>
    </w:pPr>
  </w:style>
  <w:style w:type="character" w:customStyle="1" w:styleId="SidefodTegn">
    <w:name w:val="Sidefod Tegn"/>
    <w:basedOn w:val="Standardskrifttypeiafsnit"/>
    <w:link w:val="Sidefod"/>
    <w:uiPriority w:val="99"/>
    <w:rsid w:val="00443B25"/>
  </w:style>
  <w:style w:type="paragraph" w:styleId="Ingenafstand">
    <w:name w:val="No Spacing"/>
    <w:uiPriority w:val="1"/>
    <w:qFormat/>
    <w:rsid w:val="00443B25"/>
    <w:rPr>
      <w:rFonts w:eastAsiaTheme="minorEastAsia"/>
      <w:kern w:val="0"/>
      <w:sz w:val="22"/>
      <w:szCs w:val="22"/>
      <w:lang w:eastAsia="zh-CN"/>
      <w14:ligatures w14:val="none"/>
    </w:rPr>
  </w:style>
  <w:style w:type="character" w:styleId="Hyperlink">
    <w:name w:val="Hyperlink"/>
    <w:basedOn w:val="Standardskrifttypeiafsnit"/>
    <w:uiPriority w:val="99"/>
    <w:unhideWhenUsed/>
    <w:rsid w:val="00443B25"/>
    <w:rPr>
      <w:color w:val="467886" w:themeColor="hyperlink"/>
      <w:u w:val="single"/>
    </w:rPr>
  </w:style>
  <w:style w:type="character" w:styleId="Ulstomtale">
    <w:name w:val="Unresolved Mention"/>
    <w:basedOn w:val="Standardskrifttypeiafsnit"/>
    <w:uiPriority w:val="99"/>
    <w:semiHidden/>
    <w:unhideWhenUsed/>
    <w:rsid w:val="00443B25"/>
    <w:rPr>
      <w:color w:val="605E5C"/>
      <w:shd w:val="clear" w:color="auto" w:fill="E1DFDD"/>
    </w:rPr>
  </w:style>
  <w:style w:type="table" w:styleId="Almindeligtabel4">
    <w:name w:val="Plain Table 4"/>
    <w:basedOn w:val="Tabel-Normal"/>
    <w:uiPriority w:val="44"/>
    <w:rsid w:val="00443B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Gitter">
    <w:name w:val="Table Grid"/>
    <w:basedOn w:val="Tabel-Normal"/>
    <w:uiPriority w:val="39"/>
    <w:rsid w:val="00443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9771">
      <w:bodyDiv w:val="1"/>
      <w:marLeft w:val="0"/>
      <w:marRight w:val="0"/>
      <w:marTop w:val="0"/>
      <w:marBottom w:val="0"/>
      <w:divBdr>
        <w:top w:val="none" w:sz="0" w:space="0" w:color="auto"/>
        <w:left w:val="none" w:sz="0" w:space="0" w:color="auto"/>
        <w:bottom w:val="none" w:sz="0" w:space="0" w:color="auto"/>
        <w:right w:val="none" w:sz="0" w:space="0" w:color="auto"/>
      </w:divBdr>
    </w:div>
    <w:div w:id="277375415">
      <w:bodyDiv w:val="1"/>
      <w:marLeft w:val="0"/>
      <w:marRight w:val="0"/>
      <w:marTop w:val="0"/>
      <w:marBottom w:val="0"/>
      <w:divBdr>
        <w:top w:val="none" w:sz="0" w:space="0" w:color="auto"/>
        <w:left w:val="none" w:sz="0" w:space="0" w:color="auto"/>
        <w:bottom w:val="none" w:sz="0" w:space="0" w:color="auto"/>
        <w:right w:val="none" w:sz="0" w:space="0" w:color="auto"/>
      </w:divBdr>
      <w:divsChild>
        <w:div w:id="542132223">
          <w:marLeft w:val="0"/>
          <w:marRight w:val="0"/>
          <w:marTop w:val="0"/>
          <w:marBottom w:val="0"/>
          <w:divBdr>
            <w:top w:val="none" w:sz="0" w:space="0" w:color="auto"/>
            <w:left w:val="none" w:sz="0" w:space="0" w:color="auto"/>
            <w:bottom w:val="none" w:sz="0" w:space="0" w:color="auto"/>
            <w:right w:val="none" w:sz="0" w:space="0" w:color="auto"/>
          </w:divBdr>
        </w:div>
      </w:divsChild>
    </w:div>
    <w:div w:id="478771408">
      <w:bodyDiv w:val="1"/>
      <w:marLeft w:val="0"/>
      <w:marRight w:val="0"/>
      <w:marTop w:val="0"/>
      <w:marBottom w:val="0"/>
      <w:divBdr>
        <w:top w:val="none" w:sz="0" w:space="0" w:color="auto"/>
        <w:left w:val="none" w:sz="0" w:space="0" w:color="auto"/>
        <w:bottom w:val="none" w:sz="0" w:space="0" w:color="auto"/>
        <w:right w:val="none" w:sz="0" w:space="0" w:color="auto"/>
      </w:divBdr>
    </w:div>
    <w:div w:id="742526634">
      <w:bodyDiv w:val="1"/>
      <w:marLeft w:val="0"/>
      <w:marRight w:val="0"/>
      <w:marTop w:val="0"/>
      <w:marBottom w:val="0"/>
      <w:divBdr>
        <w:top w:val="none" w:sz="0" w:space="0" w:color="auto"/>
        <w:left w:val="none" w:sz="0" w:space="0" w:color="auto"/>
        <w:bottom w:val="none" w:sz="0" w:space="0" w:color="auto"/>
        <w:right w:val="none" w:sz="0" w:space="0" w:color="auto"/>
      </w:divBdr>
    </w:div>
    <w:div w:id="828860908">
      <w:bodyDiv w:val="1"/>
      <w:marLeft w:val="0"/>
      <w:marRight w:val="0"/>
      <w:marTop w:val="0"/>
      <w:marBottom w:val="0"/>
      <w:divBdr>
        <w:top w:val="none" w:sz="0" w:space="0" w:color="auto"/>
        <w:left w:val="none" w:sz="0" w:space="0" w:color="auto"/>
        <w:bottom w:val="none" w:sz="0" w:space="0" w:color="auto"/>
        <w:right w:val="none" w:sz="0" w:space="0" w:color="auto"/>
      </w:divBdr>
    </w:div>
    <w:div w:id="921448768">
      <w:bodyDiv w:val="1"/>
      <w:marLeft w:val="0"/>
      <w:marRight w:val="0"/>
      <w:marTop w:val="0"/>
      <w:marBottom w:val="0"/>
      <w:divBdr>
        <w:top w:val="none" w:sz="0" w:space="0" w:color="auto"/>
        <w:left w:val="none" w:sz="0" w:space="0" w:color="auto"/>
        <w:bottom w:val="none" w:sz="0" w:space="0" w:color="auto"/>
        <w:right w:val="none" w:sz="0" w:space="0" w:color="auto"/>
      </w:divBdr>
    </w:div>
    <w:div w:id="1011300019">
      <w:bodyDiv w:val="1"/>
      <w:marLeft w:val="0"/>
      <w:marRight w:val="0"/>
      <w:marTop w:val="0"/>
      <w:marBottom w:val="0"/>
      <w:divBdr>
        <w:top w:val="none" w:sz="0" w:space="0" w:color="auto"/>
        <w:left w:val="none" w:sz="0" w:space="0" w:color="auto"/>
        <w:bottom w:val="none" w:sz="0" w:space="0" w:color="auto"/>
        <w:right w:val="none" w:sz="0" w:space="0" w:color="auto"/>
      </w:divBdr>
    </w:div>
    <w:div w:id="1288313879">
      <w:bodyDiv w:val="1"/>
      <w:marLeft w:val="0"/>
      <w:marRight w:val="0"/>
      <w:marTop w:val="0"/>
      <w:marBottom w:val="0"/>
      <w:divBdr>
        <w:top w:val="none" w:sz="0" w:space="0" w:color="auto"/>
        <w:left w:val="none" w:sz="0" w:space="0" w:color="auto"/>
        <w:bottom w:val="none" w:sz="0" w:space="0" w:color="auto"/>
        <w:right w:val="none" w:sz="0" w:space="0" w:color="auto"/>
      </w:divBdr>
    </w:div>
    <w:div w:id="1368408485">
      <w:bodyDiv w:val="1"/>
      <w:marLeft w:val="0"/>
      <w:marRight w:val="0"/>
      <w:marTop w:val="0"/>
      <w:marBottom w:val="0"/>
      <w:divBdr>
        <w:top w:val="none" w:sz="0" w:space="0" w:color="auto"/>
        <w:left w:val="none" w:sz="0" w:space="0" w:color="auto"/>
        <w:bottom w:val="none" w:sz="0" w:space="0" w:color="auto"/>
        <w:right w:val="none" w:sz="0" w:space="0" w:color="auto"/>
      </w:divBdr>
    </w:div>
    <w:div w:id="1737430640">
      <w:bodyDiv w:val="1"/>
      <w:marLeft w:val="0"/>
      <w:marRight w:val="0"/>
      <w:marTop w:val="0"/>
      <w:marBottom w:val="0"/>
      <w:divBdr>
        <w:top w:val="none" w:sz="0" w:space="0" w:color="auto"/>
        <w:left w:val="none" w:sz="0" w:space="0" w:color="auto"/>
        <w:bottom w:val="none" w:sz="0" w:space="0" w:color="auto"/>
        <w:right w:val="none" w:sz="0" w:space="0" w:color="auto"/>
      </w:divBdr>
    </w:div>
    <w:div w:id="1924147662">
      <w:bodyDiv w:val="1"/>
      <w:marLeft w:val="0"/>
      <w:marRight w:val="0"/>
      <w:marTop w:val="0"/>
      <w:marBottom w:val="0"/>
      <w:divBdr>
        <w:top w:val="none" w:sz="0" w:space="0" w:color="auto"/>
        <w:left w:val="none" w:sz="0" w:space="0" w:color="auto"/>
        <w:bottom w:val="none" w:sz="0" w:space="0" w:color="auto"/>
        <w:right w:val="none" w:sz="0" w:space="0" w:color="auto"/>
      </w:divBdr>
      <w:divsChild>
        <w:div w:id="1580404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sa@nanoq.g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0ECF0-863F-4435-B7BC-790D456E6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482</Words>
  <Characters>2751</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Juhl Stenkær</dc:creator>
  <cp:keywords/>
  <dc:description/>
  <cp:lastModifiedBy>Johanne Maibohm</cp:lastModifiedBy>
  <cp:revision>7</cp:revision>
  <cp:lastPrinted>2025-07-15T16:28:00Z</cp:lastPrinted>
  <dcterms:created xsi:type="dcterms:W3CDTF">2026-02-01T14:49:00Z</dcterms:created>
  <dcterms:modified xsi:type="dcterms:W3CDTF">2026-02-01T15:17:00Z</dcterms:modified>
</cp:coreProperties>
</file>