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E3B7" w14:textId="20CC6361" w:rsidR="001412E9" w:rsidRPr="00AB5BCD" w:rsidRDefault="00A71DE3" w:rsidP="00643BA2">
      <w:pPr>
        <w:keepNext/>
        <w:keepLines/>
        <w:spacing w:before="240" w:after="0" w:line="240" w:lineRule="auto"/>
        <w:outlineLvl w:val="0"/>
        <w:rPr>
          <w:rFonts w:eastAsiaTheme="majorEastAsia"/>
          <w:b/>
          <w:sz w:val="44"/>
          <w:szCs w:val="44"/>
        </w:rPr>
      </w:pPr>
      <w:r w:rsidRPr="00AB5BCD">
        <w:rPr>
          <w:rFonts w:eastAsiaTheme="majorEastAsia"/>
          <w:b/>
          <w:sz w:val="44"/>
          <w:szCs w:val="44"/>
        </w:rPr>
        <w:t>Ansøg</w:t>
      </w:r>
      <w:r w:rsidR="00643BA2" w:rsidRPr="00AB5BCD">
        <w:rPr>
          <w:rFonts w:eastAsiaTheme="majorEastAsia"/>
          <w:b/>
          <w:sz w:val="44"/>
          <w:szCs w:val="44"/>
        </w:rPr>
        <w:t>ningsskema til fiskerifinansieringspuljen</w:t>
      </w:r>
      <w:r w:rsidR="002F5C9B" w:rsidRPr="00AB5BCD">
        <w:rPr>
          <w:rFonts w:eastAsiaTheme="majorEastAsia"/>
          <w:b/>
          <w:sz w:val="44"/>
          <w:szCs w:val="44"/>
        </w:rPr>
        <w:t xml:space="preserve"> – </w:t>
      </w:r>
      <w:r w:rsidR="00AB5BCD">
        <w:rPr>
          <w:rFonts w:eastAsiaTheme="majorEastAsia"/>
          <w:b/>
          <w:sz w:val="44"/>
          <w:szCs w:val="44"/>
        </w:rPr>
        <w:t>ophugningsstøtte</w:t>
      </w:r>
    </w:p>
    <w:p w14:paraId="2CE64DCF" w14:textId="4FCD6DA8" w:rsidR="00AB5BCD" w:rsidRPr="00F23AD6" w:rsidRDefault="00AB5BCD" w:rsidP="00F612EE">
      <w:pPr>
        <w:keepNext/>
        <w:keepLines/>
        <w:spacing w:before="240" w:after="0" w:line="240" w:lineRule="auto"/>
        <w:jc w:val="both"/>
        <w:outlineLvl w:val="0"/>
        <w:rPr>
          <w:rFonts w:cstheme="minorHAnsi"/>
          <w:sz w:val="22"/>
        </w:rPr>
      </w:pPr>
      <w:bookmarkStart w:id="0" w:name="_Hlk56681408"/>
      <w:r w:rsidRPr="00F23AD6">
        <w:rPr>
          <w:sz w:val="22"/>
        </w:rPr>
        <w:t xml:space="preserve">Ordningen er reguleret i landstingslov 15 af 20. november 2006, landstingslov nr. 13 af 2. december 2009, </w:t>
      </w:r>
      <w:proofErr w:type="spellStart"/>
      <w:r w:rsidRPr="00F23AD6">
        <w:rPr>
          <w:sz w:val="22"/>
        </w:rPr>
        <w:t>Inatsisartutlov</w:t>
      </w:r>
      <w:proofErr w:type="spellEnd"/>
      <w:r w:rsidRPr="00F23AD6">
        <w:rPr>
          <w:sz w:val="22"/>
        </w:rPr>
        <w:t xml:space="preserve"> nr. 13 af 3. december 2012 og </w:t>
      </w:r>
      <w:proofErr w:type="spellStart"/>
      <w:r w:rsidRPr="00F23AD6">
        <w:rPr>
          <w:sz w:val="22"/>
        </w:rPr>
        <w:t>Inatsisartutlov</w:t>
      </w:r>
      <w:proofErr w:type="spellEnd"/>
      <w:r w:rsidRPr="00F23AD6">
        <w:rPr>
          <w:sz w:val="22"/>
        </w:rPr>
        <w:t xml:space="preserve"> nr. 26. af </w:t>
      </w:r>
      <w:r w:rsidRPr="00F23AD6">
        <w:rPr>
          <w:rFonts w:cstheme="minorHAnsi"/>
          <w:sz w:val="22"/>
        </w:rPr>
        <w:t>9. december 2015. Ordningen uddeles fra finanslovskonto 50.06.50</w:t>
      </w:r>
      <w:bookmarkEnd w:id="0"/>
      <w:r w:rsidRPr="00F23AD6">
        <w:rPr>
          <w:rFonts w:cstheme="minorHAnsi"/>
          <w:sz w:val="22"/>
        </w:rPr>
        <w:t>.</w:t>
      </w:r>
    </w:p>
    <w:p w14:paraId="48E18386" w14:textId="6A99A75C" w:rsidR="00F612EE" w:rsidRPr="00F23AD6" w:rsidRDefault="00F612EE" w:rsidP="00F612EE">
      <w:pPr>
        <w:keepNext/>
        <w:keepLines/>
        <w:spacing w:before="240" w:after="0" w:line="240" w:lineRule="auto"/>
        <w:jc w:val="both"/>
        <w:outlineLvl w:val="0"/>
        <w:rPr>
          <w:rFonts w:cstheme="minorHAnsi"/>
          <w:i/>
          <w:iCs/>
          <w:sz w:val="20"/>
          <w:szCs w:val="20"/>
        </w:rPr>
      </w:pPr>
      <w:r w:rsidRPr="00F23AD6">
        <w:rPr>
          <w:rFonts w:cstheme="minorHAnsi"/>
          <w:i/>
          <w:iCs/>
          <w:sz w:val="20"/>
          <w:szCs w:val="20"/>
        </w:rPr>
        <w:t xml:space="preserve">Der kan gives tilskud til ophugningsstøtte af fartøjer som er ældre end 25 år og over 5 BRT / 8 BT, men under 75 BRT /120 BT. </w:t>
      </w:r>
      <w:proofErr w:type="spellStart"/>
      <w:r w:rsidRPr="00F23AD6">
        <w:rPr>
          <w:rFonts w:cstheme="minorHAnsi"/>
          <w:i/>
          <w:iCs/>
          <w:sz w:val="20"/>
          <w:szCs w:val="20"/>
        </w:rPr>
        <w:t>Naalakkersuisut</w:t>
      </w:r>
      <w:proofErr w:type="spellEnd"/>
      <w:r w:rsidRPr="00F23AD6">
        <w:rPr>
          <w:rFonts w:cstheme="minorHAnsi"/>
          <w:i/>
          <w:iCs/>
          <w:sz w:val="20"/>
          <w:szCs w:val="20"/>
        </w:rPr>
        <w:t xml:space="preserve"> nedsætter et ophugningsudvalg som behandler ansøgningerne og prioriterer ansøgerne under hensyntagen til bevillingen, hensigtsmæssighed af ophugning og ydelse af tilskud på baggrund af følgende kriterier: 1) fartøjets alder, 2) fartøjets tidligere fangst, 3) antal fartøjer og licenser i visse geografiske områder, og 4) den tid ansøgeren har været ejer af fartøjet. </w:t>
      </w:r>
      <w:r w:rsidR="00656D5C" w:rsidRPr="00F23AD6">
        <w:rPr>
          <w:rFonts w:cstheme="minorHAnsi"/>
          <w:i/>
          <w:iCs/>
          <w:sz w:val="20"/>
          <w:szCs w:val="20"/>
        </w:rPr>
        <w:t>Udvalget mødes løbende på baggrund af indkomne ansøgninger.</w:t>
      </w:r>
    </w:p>
    <w:p w14:paraId="19E9202D" w14:textId="138D403E" w:rsidR="00524582" w:rsidRPr="00FE1803" w:rsidRDefault="001412E9" w:rsidP="00FE1803">
      <w:pPr>
        <w:keepNext/>
        <w:keepLines/>
        <w:spacing w:before="240" w:after="0" w:line="240" w:lineRule="auto"/>
        <w:outlineLvl w:val="0"/>
        <w:rPr>
          <w:rFonts w:eastAsiaTheme="majorEastAsia"/>
          <w:b/>
          <w:sz w:val="20"/>
          <w:szCs w:val="20"/>
        </w:rPr>
      </w:pPr>
      <w:r w:rsidRPr="00FE1803">
        <w:rPr>
          <w:rFonts w:eastAsiaTheme="majorEastAsia"/>
          <w:b/>
          <w:sz w:val="20"/>
          <w:szCs w:val="20"/>
        </w:rPr>
        <w:t>Ansøger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BD4022" w:rsidRPr="001412E9" w14:paraId="00DF8D08" w14:textId="77777777" w:rsidTr="00BE430B">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08225E0D" w14:textId="5108E4F5" w:rsidR="00BD4022" w:rsidRPr="00F72206" w:rsidRDefault="00BD4022" w:rsidP="00BE430B">
            <w:pPr>
              <w:spacing w:after="0" w:line="240" w:lineRule="auto"/>
              <w:rPr>
                <w:szCs w:val="18"/>
              </w:rPr>
            </w:pPr>
            <w:r>
              <w:rPr>
                <w:rFonts w:eastAsia="Times New Roman" w:cs="Times New Roman"/>
                <w:b/>
                <w:bCs/>
                <w:szCs w:val="18"/>
              </w:rPr>
              <w:t xml:space="preserve">Ansøger: </w:t>
            </w:r>
          </w:p>
          <w:p w14:paraId="297ECF32" w14:textId="77777777" w:rsidR="00BD4022" w:rsidRPr="001412E9" w:rsidRDefault="00BD4022" w:rsidP="00BE430B">
            <w:pPr>
              <w:spacing w:after="0" w:line="240" w:lineRule="auto"/>
              <w:rPr>
                <w:rFonts w:eastAsia="Times New Roman" w:cs="Calibri"/>
                <w:sz w:val="20"/>
                <w:szCs w:val="20"/>
              </w:rPr>
            </w:pPr>
          </w:p>
        </w:tc>
      </w:tr>
      <w:tr w:rsidR="00BD4022" w:rsidRPr="001412E9" w14:paraId="751224BC" w14:textId="77777777" w:rsidTr="00BE430B">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2138C" w14:textId="77777777" w:rsidR="00BD4022" w:rsidRDefault="00BD4022" w:rsidP="00BE430B">
            <w:pPr>
              <w:spacing w:after="0" w:line="240" w:lineRule="auto"/>
              <w:rPr>
                <w:szCs w:val="18"/>
              </w:rPr>
            </w:pPr>
            <w:r w:rsidRPr="0053465A">
              <w:rPr>
                <w:szCs w:val="18"/>
              </w:rPr>
              <w:t>Fornavn</w:t>
            </w:r>
            <w:r>
              <w:rPr>
                <w:szCs w:val="18"/>
              </w:rPr>
              <w:t>:</w:t>
            </w:r>
          </w:p>
          <w:p w14:paraId="6B2498B5" w14:textId="77777777" w:rsidR="00BD4022" w:rsidRPr="00B43CE8" w:rsidRDefault="00BD4022" w:rsidP="00BE430B">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33B98" w14:textId="77777777" w:rsidR="00BD4022" w:rsidRPr="00FD4976" w:rsidRDefault="00BD4022" w:rsidP="00BE430B">
            <w:pPr>
              <w:spacing w:after="0" w:line="240" w:lineRule="auto"/>
              <w:rPr>
                <w:szCs w:val="18"/>
              </w:rPr>
            </w:pPr>
            <w:r w:rsidRPr="00B43CE8">
              <w:rPr>
                <w:szCs w:val="18"/>
              </w:rPr>
              <w:t>Efternavn</w:t>
            </w:r>
            <w:r>
              <w:rPr>
                <w:szCs w:val="18"/>
              </w:rPr>
              <w:t>:</w:t>
            </w:r>
          </w:p>
        </w:tc>
      </w:tr>
      <w:tr w:rsidR="00BD4022" w:rsidRPr="001412E9" w14:paraId="00E45FE2" w14:textId="77777777" w:rsidTr="00BE430B">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83D80" w14:textId="77777777" w:rsidR="00BD4022" w:rsidRDefault="00BD4022" w:rsidP="00BE430B">
            <w:pPr>
              <w:spacing w:after="0" w:line="240" w:lineRule="auto"/>
              <w:rPr>
                <w:szCs w:val="18"/>
              </w:rPr>
            </w:pPr>
            <w:r w:rsidRPr="00B43CE8">
              <w:rPr>
                <w:szCs w:val="18"/>
              </w:rPr>
              <w:t>Mobil/tlf.</w:t>
            </w:r>
            <w:r>
              <w:rPr>
                <w:szCs w:val="18"/>
              </w:rPr>
              <w:t>:</w:t>
            </w:r>
          </w:p>
          <w:p w14:paraId="40FC456C" w14:textId="77777777" w:rsidR="00BD4022" w:rsidRPr="00B43CE8" w:rsidRDefault="00BD4022" w:rsidP="00BE430B">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0059F" w14:textId="77777777" w:rsidR="00BD4022" w:rsidRPr="00FD4976" w:rsidRDefault="00BD4022" w:rsidP="00BE430B">
            <w:pPr>
              <w:spacing w:after="0" w:line="240" w:lineRule="auto"/>
              <w:rPr>
                <w:szCs w:val="18"/>
              </w:rPr>
            </w:pPr>
            <w:r w:rsidRPr="00B43CE8">
              <w:rPr>
                <w:szCs w:val="18"/>
              </w:rPr>
              <w:t>Mailadresse</w:t>
            </w:r>
            <w:r>
              <w:rPr>
                <w:szCs w:val="18"/>
              </w:rPr>
              <w:t>:</w:t>
            </w:r>
          </w:p>
        </w:tc>
      </w:tr>
      <w:tr w:rsidR="00BD4022" w:rsidRPr="001412E9" w14:paraId="14D40E9F" w14:textId="77777777" w:rsidTr="00BE430B">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43F20A4" w14:textId="4D58249A" w:rsidR="00BD4022" w:rsidRPr="00FD4976" w:rsidRDefault="00ED0FF5" w:rsidP="00BE430B">
            <w:pPr>
              <w:spacing w:after="0" w:line="240" w:lineRule="auto"/>
              <w:rPr>
                <w:szCs w:val="18"/>
              </w:rPr>
            </w:pPr>
            <w:r>
              <w:rPr>
                <w:b/>
                <w:bCs/>
                <w:szCs w:val="18"/>
              </w:rPr>
              <w:t>Enkelt person</w:t>
            </w:r>
            <w:r w:rsidR="00BD4022">
              <w:rPr>
                <w:b/>
                <w:bCs/>
                <w:szCs w:val="18"/>
              </w:rPr>
              <w:t xml:space="preserve"> </w:t>
            </w:r>
            <w:r w:rsidR="00BD4022" w:rsidRPr="00E922AA">
              <w:rPr>
                <w:i/>
                <w:iCs/>
                <w:szCs w:val="18"/>
              </w:rPr>
              <w:t xml:space="preserve">– skal kun udfyldes hvis ansøger </w:t>
            </w:r>
            <w:r>
              <w:rPr>
                <w:i/>
                <w:iCs/>
                <w:szCs w:val="18"/>
              </w:rPr>
              <w:t>er en enkelt person med erhvervslicens</w:t>
            </w:r>
            <w:r w:rsidR="00BD4022">
              <w:rPr>
                <w:i/>
                <w:iCs/>
                <w:szCs w:val="18"/>
              </w:rPr>
              <w:t>.</w:t>
            </w:r>
          </w:p>
        </w:tc>
      </w:tr>
      <w:tr w:rsidR="00407A51" w:rsidRPr="001412E9" w14:paraId="4062B4FB" w14:textId="77777777" w:rsidTr="004C191E">
        <w:trPr>
          <w:trHeight w:val="360"/>
        </w:trPr>
        <w:tc>
          <w:tcPr>
            <w:tcW w:w="4531" w:type="dxa"/>
            <w:tcBorders>
              <w:top w:val="single" w:sz="4" w:space="0" w:color="000000" w:themeColor="text1"/>
              <w:left w:val="single" w:sz="4" w:space="0" w:color="000000" w:themeColor="text1"/>
              <w:bottom w:val="single" w:sz="4" w:space="0" w:color="auto"/>
              <w:right w:val="single" w:sz="4" w:space="0" w:color="000000" w:themeColor="text1"/>
            </w:tcBorders>
          </w:tcPr>
          <w:p w14:paraId="26419CF1" w14:textId="77777777" w:rsidR="00407A51" w:rsidRDefault="00407A51" w:rsidP="00BE430B">
            <w:pPr>
              <w:spacing w:after="0" w:line="240" w:lineRule="auto"/>
              <w:rPr>
                <w:szCs w:val="18"/>
              </w:rPr>
            </w:pPr>
            <w:r w:rsidRPr="00D425F2">
              <w:rPr>
                <w:szCs w:val="18"/>
              </w:rPr>
              <w:t>CPR-nummer</w:t>
            </w:r>
            <w:r>
              <w:rPr>
                <w:szCs w:val="18"/>
              </w:rPr>
              <w:t>:</w:t>
            </w:r>
          </w:p>
          <w:p w14:paraId="3E2E7F5A" w14:textId="77777777" w:rsidR="00407A51" w:rsidRPr="00D425F2" w:rsidRDefault="00407A51" w:rsidP="00BE430B">
            <w:pPr>
              <w:spacing w:after="0" w:line="240" w:lineRule="auto"/>
              <w:rPr>
                <w:szCs w:val="18"/>
              </w:rPr>
            </w:pPr>
          </w:p>
        </w:tc>
        <w:tc>
          <w:tcPr>
            <w:tcW w:w="5103" w:type="dxa"/>
            <w:vMerge w:val="restart"/>
            <w:tcBorders>
              <w:top w:val="single" w:sz="4" w:space="0" w:color="000000" w:themeColor="text1"/>
              <w:left w:val="single" w:sz="4" w:space="0" w:color="000000" w:themeColor="text1"/>
              <w:right w:val="single" w:sz="4" w:space="0" w:color="000000" w:themeColor="text1"/>
            </w:tcBorders>
          </w:tcPr>
          <w:p w14:paraId="18D86335" w14:textId="77777777" w:rsidR="00407A51" w:rsidRPr="00FD4976" w:rsidRDefault="00407A51" w:rsidP="00BE430B">
            <w:pPr>
              <w:spacing w:after="0" w:line="240" w:lineRule="auto"/>
              <w:rPr>
                <w:szCs w:val="18"/>
              </w:rPr>
            </w:pPr>
            <w:r>
              <w:rPr>
                <w:szCs w:val="18"/>
              </w:rPr>
              <w:t>By/bygd:</w:t>
            </w:r>
          </w:p>
        </w:tc>
      </w:tr>
      <w:tr w:rsidR="00407A51" w:rsidRPr="001412E9" w14:paraId="3781CAF9" w14:textId="77777777" w:rsidTr="004C191E">
        <w:trPr>
          <w:trHeight w:val="516"/>
        </w:trPr>
        <w:tc>
          <w:tcPr>
            <w:tcW w:w="4531" w:type="dxa"/>
            <w:tcBorders>
              <w:top w:val="single" w:sz="4" w:space="0" w:color="auto"/>
              <w:left w:val="single" w:sz="4" w:space="0" w:color="000000" w:themeColor="text1"/>
              <w:bottom w:val="single" w:sz="4" w:space="0" w:color="000000" w:themeColor="text1"/>
              <w:right w:val="single" w:sz="4" w:space="0" w:color="000000" w:themeColor="text1"/>
            </w:tcBorders>
          </w:tcPr>
          <w:p w14:paraId="2D54E6C5" w14:textId="77777777" w:rsidR="00407A51" w:rsidRDefault="00407A51" w:rsidP="00BE430B">
            <w:pPr>
              <w:spacing w:after="0" w:line="240" w:lineRule="auto"/>
              <w:rPr>
                <w:szCs w:val="18"/>
              </w:rPr>
            </w:pPr>
            <w:r>
              <w:rPr>
                <w:szCs w:val="18"/>
              </w:rPr>
              <w:t>CVR-nummer:</w:t>
            </w:r>
          </w:p>
          <w:p w14:paraId="1F5570CF" w14:textId="77777777" w:rsidR="00407A51" w:rsidRPr="00D425F2" w:rsidRDefault="00407A51" w:rsidP="00BE430B">
            <w:pPr>
              <w:spacing w:after="0" w:line="240" w:lineRule="auto"/>
              <w:rPr>
                <w:szCs w:val="18"/>
              </w:rPr>
            </w:pPr>
          </w:p>
        </w:tc>
        <w:tc>
          <w:tcPr>
            <w:tcW w:w="5103" w:type="dxa"/>
            <w:vMerge/>
            <w:tcBorders>
              <w:left w:val="single" w:sz="4" w:space="0" w:color="000000" w:themeColor="text1"/>
              <w:bottom w:val="single" w:sz="4" w:space="0" w:color="000000" w:themeColor="text1"/>
              <w:right w:val="single" w:sz="4" w:space="0" w:color="000000" w:themeColor="text1"/>
            </w:tcBorders>
          </w:tcPr>
          <w:p w14:paraId="2BD578A3" w14:textId="77777777" w:rsidR="00407A51" w:rsidRDefault="00407A51" w:rsidP="00BE430B">
            <w:pPr>
              <w:spacing w:after="0" w:line="240" w:lineRule="auto"/>
              <w:rPr>
                <w:szCs w:val="18"/>
              </w:rPr>
            </w:pPr>
          </w:p>
        </w:tc>
      </w:tr>
      <w:tr w:rsidR="00BD4022" w:rsidRPr="001412E9" w14:paraId="741932B7" w14:textId="77777777" w:rsidTr="00BE430B">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5DB06" w14:textId="77777777" w:rsidR="00BD4022" w:rsidRDefault="00BD4022" w:rsidP="00BE430B">
            <w:pPr>
              <w:spacing w:after="0" w:line="240" w:lineRule="auto"/>
              <w:rPr>
                <w:szCs w:val="18"/>
              </w:rPr>
            </w:pPr>
            <w:r w:rsidRPr="00B43CE8">
              <w:rPr>
                <w:szCs w:val="18"/>
              </w:rPr>
              <w:t>Adresse</w:t>
            </w:r>
            <w:r>
              <w:rPr>
                <w:szCs w:val="18"/>
              </w:rPr>
              <w:t>:</w:t>
            </w:r>
          </w:p>
          <w:p w14:paraId="327046DA" w14:textId="77777777" w:rsidR="00BD4022" w:rsidRPr="00B43CE8" w:rsidRDefault="00BD4022" w:rsidP="00BE430B">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AF296" w14:textId="77777777" w:rsidR="00BD4022" w:rsidRPr="00FD4976" w:rsidRDefault="00BD4022" w:rsidP="00BE430B">
            <w:pPr>
              <w:spacing w:after="0" w:line="240" w:lineRule="auto"/>
              <w:rPr>
                <w:szCs w:val="18"/>
              </w:rPr>
            </w:pPr>
            <w:r>
              <w:rPr>
                <w:szCs w:val="18"/>
              </w:rPr>
              <w:t>Postnummer:</w:t>
            </w:r>
          </w:p>
        </w:tc>
      </w:tr>
      <w:tr w:rsidR="00BD4022" w:rsidRPr="001412E9" w14:paraId="303B2BB4" w14:textId="77777777" w:rsidTr="00BE430B">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B889A" w14:textId="77777777" w:rsidR="00BD4022" w:rsidRDefault="00BD4022" w:rsidP="00BE430B">
            <w:pPr>
              <w:spacing w:after="0" w:line="240" w:lineRule="auto"/>
              <w:rPr>
                <w:szCs w:val="18"/>
              </w:rPr>
            </w:pPr>
            <w:r w:rsidRPr="00B43CE8">
              <w:rPr>
                <w:szCs w:val="18"/>
              </w:rPr>
              <w:t>Ansøgers hovederhverv</w:t>
            </w:r>
            <w:r>
              <w:rPr>
                <w:szCs w:val="18"/>
              </w:rPr>
              <w:t>:</w:t>
            </w:r>
          </w:p>
          <w:p w14:paraId="067421A3" w14:textId="77777777" w:rsidR="00BD4022" w:rsidRPr="00FD4976" w:rsidRDefault="00BD4022" w:rsidP="00BE430B">
            <w:pPr>
              <w:spacing w:after="0" w:line="240" w:lineRule="auto"/>
              <w:rPr>
                <w:szCs w:val="18"/>
              </w:rPr>
            </w:pPr>
          </w:p>
        </w:tc>
      </w:tr>
    </w:tbl>
    <w:p w14:paraId="66AF11B2" w14:textId="77777777" w:rsidR="0003205F" w:rsidRDefault="0003205F" w:rsidP="00FE1803">
      <w:pPr>
        <w:keepNext/>
        <w:keepLines/>
        <w:spacing w:before="240" w:after="0" w:line="240" w:lineRule="auto"/>
        <w:outlineLvl w:val="0"/>
        <w:rPr>
          <w:rFonts w:eastAsiaTheme="majorEastAsia"/>
          <w:b/>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03205F" w:rsidRPr="00FD4976" w14:paraId="3633272F" w14:textId="77777777" w:rsidTr="00F8526C">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D5237CA" w14:textId="77777777" w:rsidR="0003205F" w:rsidRPr="00FD4976" w:rsidRDefault="0003205F" w:rsidP="00F8526C">
            <w:pPr>
              <w:spacing w:after="0" w:line="240" w:lineRule="auto"/>
              <w:rPr>
                <w:szCs w:val="18"/>
              </w:rPr>
            </w:pPr>
            <w:r w:rsidRPr="005A1BBC">
              <w:rPr>
                <w:b/>
                <w:bCs/>
                <w:szCs w:val="18"/>
              </w:rPr>
              <w:t>Virksomhed</w:t>
            </w:r>
            <w:r>
              <w:rPr>
                <w:b/>
                <w:bCs/>
                <w:szCs w:val="18"/>
              </w:rPr>
              <w:t xml:space="preserve"> </w:t>
            </w:r>
            <w:r w:rsidRPr="00E922AA">
              <w:rPr>
                <w:i/>
                <w:iCs/>
                <w:szCs w:val="18"/>
              </w:rPr>
              <w:t>– skal kun udfyldes hvis ansøger er en virksomhed</w:t>
            </w:r>
            <w:r>
              <w:rPr>
                <w:i/>
                <w:iCs/>
                <w:szCs w:val="18"/>
              </w:rPr>
              <w:t>.</w:t>
            </w:r>
          </w:p>
        </w:tc>
      </w:tr>
      <w:tr w:rsidR="0003205F" w:rsidRPr="00FD4976" w14:paraId="25EB3112" w14:textId="77777777" w:rsidTr="00F8526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31801" w14:textId="77777777" w:rsidR="0003205F" w:rsidRDefault="0003205F" w:rsidP="00F8526C">
            <w:pPr>
              <w:spacing w:after="0" w:line="240" w:lineRule="auto"/>
              <w:rPr>
                <w:szCs w:val="18"/>
              </w:rPr>
            </w:pPr>
            <w:r w:rsidRPr="00B43CE8">
              <w:rPr>
                <w:szCs w:val="18"/>
              </w:rPr>
              <w:t>Virksomhedsnavn</w:t>
            </w:r>
            <w:r>
              <w:rPr>
                <w:szCs w:val="18"/>
              </w:rPr>
              <w:t>:</w:t>
            </w:r>
          </w:p>
          <w:p w14:paraId="516CC7B6" w14:textId="77777777" w:rsidR="0003205F" w:rsidRPr="00B43CE8" w:rsidRDefault="0003205F" w:rsidP="00F8526C">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679CB" w14:textId="77777777" w:rsidR="0003205F" w:rsidRPr="00FD4976" w:rsidRDefault="0003205F" w:rsidP="00F8526C">
            <w:pPr>
              <w:spacing w:after="0" w:line="240" w:lineRule="auto"/>
              <w:rPr>
                <w:szCs w:val="18"/>
              </w:rPr>
            </w:pPr>
            <w:r w:rsidRPr="00B43CE8">
              <w:rPr>
                <w:szCs w:val="18"/>
              </w:rPr>
              <w:t>CVR-nummer</w:t>
            </w:r>
            <w:r>
              <w:rPr>
                <w:szCs w:val="18"/>
              </w:rPr>
              <w:t>:</w:t>
            </w:r>
          </w:p>
        </w:tc>
      </w:tr>
      <w:tr w:rsidR="0003205F" w:rsidRPr="00FD4976" w14:paraId="1DE6A54C" w14:textId="77777777" w:rsidTr="00F8526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64E97" w14:textId="77777777" w:rsidR="0003205F" w:rsidRDefault="0003205F" w:rsidP="00F8526C">
            <w:pPr>
              <w:spacing w:after="0" w:line="240" w:lineRule="auto"/>
              <w:rPr>
                <w:szCs w:val="18"/>
              </w:rPr>
            </w:pPr>
            <w:r w:rsidRPr="00B43CE8">
              <w:rPr>
                <w:szCs w:val="18"/>
              </w:rPr>
              <w:t>Adresse</w:t>
            </w:r>
            <w:r>
              <w:rPr>
                <w:szCs w:val="18"/>
              </w:rPr>
              <w:t>:</w:t>
            </w:r>
          </w:p>
          <w:p w14:paraId="34C1C289" w14:textId="77777777" w:rsidR="0003205F" w:rsidRPr="00B43CE8" w:rsidRDefault="0003205F" w:rsidP="00F8526C">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0C6C8" w14:textId="77777777" w:rsidR="0003205F" w:rsidRPr="00FD4976" w:rsidRDefault="0003205F" w:rsidP="00F8526C">
            <w:pPr>
              <w:spacing w:after="0" w:line="240" w:lineRule="auto"/>
              <w:rPr>
                <w:szCs w:val="18"/>
              </w:rPr>
            </w:pPr>
            <w:r w:rsidRPr="00B43CE8">
              <w:rPr>
                <w:szCs w:val="18"/>
              </w:rPr>
              <w:t>Postnummer</w:t>
            </w:r>
            <w:r>
              <w:rPr>
                <w:szCs w:val="18"/>
              </w:rPr>
              <w:t>:</w:t>
            </w:r>
          </w:p>
        </w:tc>
      </w:tr>
      <w:tr w:rsidR="0003205F" w:rsidRPr="00FD4976" w14:paraId="21897C7B" w14:textId="77777777" w:rsidTr="00F8526C">
        <w:trPr>
          <w:trHeight w:val="68"/>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028C1" w14:textId="77777777" w:rsidR="0003205F" w:rsidRDefault="0003205F" w:rsidP="00F8526C">
            <w:pPr>
              <w:spacing w:after="0" w:line="240" w:lineRule="auto"/>
              <w:rPr>
                <w:szCs w:val="18"/>
              </w:rPr>
            </w:pPr>
            <w:r w:rsidRPr="00B43CE8">
              <w:rPr>
                <w:szCs w:val="18"/>
              </w:rPr>
              <w:t>By/</w:t>
            </w:r>
            <w:r>
              <w:rPr>
                <w:szCs w:val="18"/>
              </w:rPr>
              <w:t>b</w:t>
            </w:r>
            <w:r w:rsidRPr="00B43CE8">
              <w:rPr>
                <w:szCs w:val="18"/>
              </w:rPr>
              <w:t>yg</w:t>
            </w:r>
            <w:r>
              <w:rPr>
                <w:szCs w:val="18"/>
              </w:rPr>
              <w:t>:</w:t>
            </w:r>
          </w:p>
          <w:p w14:paraId="68084D47" w14:textId="77777777" w:rsidR="0003205F" w:rsidRPr="00FD4976" w:rsidRDefault="0003205F" w:rsidP="00F8526C">
            <w:pPr>
              <w:spacing w:after="0" w:line="240" w:lineRule="auto"/>
              <w:rPr>
                <w:szCs w:val="18"/>
              </w:rPr>
            </w:pPr>
          </w:p>
        </w:tc>
      </w:tr>
    </w:tbl>
    <w:p w14:paraId="607946D1" w14:textId="03CD71FA" w:rsidR="00280875" w:rsidRPr="00FE1803" w:rsidRDefault="0085051B" w:rsidP="00FE1803">
      <w:pPr>
        <w:keepNext/>
        <w:keepLines/>
        <w:spacing w:before="240" w:after="0" w:line="240" w:lineRule="auto"/>
        <w:outlineLvl w:val="0"/>
        <w:rPr>
          <w:rFonts w:eastAsiaTheme="majorEastAsia"/>
          <w:b/>
          <w:sz w:val="20"/>
          <w:szCs w:val="20"/>
        </w:rPr>
      </w:pPr>
      <w:r w:rsidRPr="00FE1803">
        <w:rPr>
          <w:rFonts w:eastAsiaTheme="majorEastAsia"/>
          <w:b/>
          <w:sz w:val="20"/>
          <w:szCs w:val="20"/>
        </w:rPr>
        <w:t>Fartøj</w:t>
      </w:r>
      <w:r w:rsidR="00B15429">
        <w:rPr>
          <w:rFonts w:eastAsiaTheme="majorEastAsia"/>
          <w:b/>
          <w:sz w:val="20"/>
          <w:szCs w:val="20"/>
        </w:rPr>
        <w:t>s oplysninger</w:t>
      </w:r>
      <w:r w:rsidR="00F61B38">
        <w:rPr>
          <w:rFonts w:eastAsiaTheme="majorEastAsia"/>
          <w:b/>
          <w:sz w:val="20"/>
          <w:szCs w:val="20"/>
        </w:rPr>
        <w:t xml:space="preserve"> - </w:t>
      </w:r>
      <w:r w:rsidR="00F61B38" w:rsidRPr="009423B2">
        <w:rPr>
          <w:rFonts w:eastAsiaTheme="majorEastAsia"/>
          <w:bCs/>
          <w:i/>
          <w:iCs/>
          <w:sz w:val="20"/>
          <w:szCs w:val="20"/>
        </w:rPr>
        <w:t>ansøgningen kan ikke behandles uden af al dokumentation er vedlagt</w:t>
      </w:r>
      <w:r w:rsidR="00F61B38">
        <w:rPr>
          <w:rFonts w:eastAsiaTheme="majorEastAsia"/>
          <w:bCs/>
          <w:i/>
          <w:iCs/>
          <w:sz w:val="20"/>
          <w:szCs w:val="20"/>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4935B6" w:rsidRPr="001412E9" w14:paraId="1D47925A" w14:textId="77777777" w:rsidTr="003E6801">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27E5284B" w14:textId="16B46566" w:rsidR="004935B6" w:rsidRPr="003E6801" w:rsidRDefault="003E6801" w:rsidP="003E6801">
            <w:pPr>
              <w:spacing w:after="0" w:line="240" w:lineRule="auto"/>
              <w:rPr>
                <w:rFonts w:eastAsia="Times New Roman" w:cs="Calibri"/>
                <w:b/>
                <w:bCs/>
                <w:szCs w:val="18"/>
              </w:rPr>
            </w:pPr>
            <w:r w:rsidRPr="003E6801">
              <w:rPr>
                <w:b/>
                <w:bCs/>
                <w:szCs w:val="18"/>
              </w:rPr>
              <w:t>Oplysninger om fartøjet som ønskes ophugget</w:t>
            </w:r>
          </w:p>
        </w:tc>
      </w:tr>
      <w:tr w:rsidR="003E6801" w:rsidRPr="001412E9" w14:paraId="1C677960" w14:textId="77777777" w:rsidTr="00442ED6">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2D417" w14:textId="77777777" w:rsidR="003E6801" w:rsidRDefault="003E6801" w:rsidP="003E6801">
            <w:pPr>
              <w:spacing w:after="0" w:line="240" w:lineRule="auto"/>
              <w:rPr>
                <w:szCs w:val="18"/>
              </w:rPr>
            </w:pPr>
            <w:r>
              <w:rPr>
                <w:szCs w:val="18"/>
              </w:rPr>
              <w:t>F</w:t>
            </w:r>
            <w:r w:rsidRPr="00B15429">
              <w:rPr>
                <w:szCs w:val="18"/>
              </w:rPr>
              <w:t>artøj</w:t>
            </w:r>
            <w:r>
              <w:rPr>
                <w:szCs w:val="18"/>
              </w:rPr>
              <w:t>snavn:</w:t>
            </w:r>
          </w:p>
          <w:p w14:paraId="2A51BA5E" w14:textId="77777777" w:rsidR="003E6801" w:rsidRDefault="003E6801" w:rsidP="005469CA">
            <w:pPr>
              <w:spacing w:after="0" w:line="240" w:lineRule="auto"/>
              <w:rPr>
                <w:szCs w:val="18"/>
              </w:rPr>
            </w:pPr>
          </w:p>
        </w:tc>
      </w:tr>
      <w:tr w:rsidR="0085051B" w:rsidRPr="001412E9" w14:paraId="5351448F" w14:textId="77777777" w:rsidTr="004935B6">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20163" w14:textId="643DF5CC" w:rsidR="0085051B" w:rsidRDefault="0085051B" w:rsidP="004935B6">
            <w:pPr>
              <w:spacing w:after="0" w:line="240" w:lineRule="auto"/>
              <w:rPr>
                <w:szCs w:val="18"/>
              </w:rPr>
            </w:pPr>
            <w:r w:rsidRPr="004935B6">
              <w:rPr>
                <w:szCs w:val="18"/>
              </w:rPr>
              <w:t>Radiokaldesignal</w:t>
            </w:r>
            <w:r w:rsidR="001249A1">
              <w:rPr>
                <w:szCs w:val="18"/>
              </w:rPr>
              <w:t>:</w:t>
            </w:r>
          </w:p>
          <w:p w14:paraId="5DC636A6" w14:textId="1A060AC4" w:rsidR="004935B6" w:rsidRPr="004935B6" w:rsidRDefault="004935B6" w:rsidP="004935B6">
            <w:pPr>
              <w:spacing w:after="0" w:line="240" w:lineRule="auto"/>
              <w:rPr>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B61BD" w14:textId="7D4D4115" w:rsidR="0085051B" w:rsidRPr="001412E9" w:rsidRDefault="004935B6" w:rsidP="005469CA">
            <w:pPr>
              <w:spacing w:after="0" w:line="240" w:lineRule="auto"/>
              <w:rPr>
                <w:rFonts w:eastAsia="Times New Roman" w:cs="Calibri"/>
                <w:szCs w:val="18"/>
              </w:rPr>
            </w:pPr>
            <w:r w:rsidRPr="004935B6">
              <w:rPr>
                <w:rFonts w:cs="Times New Roman"/>
                <w:szCs w:val="18"/>
              </w:rPr>
              <w:t>GR-nummer</w:t>
            </w:r>
            <w:r w:rsidR="001249A1">
              <w:rPr>
                <w:rFonts w:cs="Times New Roman"/>
                <w:szCs w:val="18"/>
              </w:rPr>
              <w:t>:</w:t>
            </w:r>
          </w:p>
        </w:tc>
      </w:tr>
      <w:tr w:rsidR="00183E6E" w:rsidRPr="001412E9" w14:paraId="10568A6F" w14:textId="77777777" w:rsidTr="004935B6">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21FFC" w14:textId="25D2F473" w:rsidR="00183E6E" w:rsidRPr="004935B6" w:rsidRDefault="00183E6E" w:rsidP="004935B6">
            <w:pPr>
              <w:spacing w:after="0" w:line="240" w:lineRule="auto"/>
              <w:rPr>
                <w:szCs w:val="18"/>
              </w:rPr>
            </w:pPr>
            <w:r>
              <w:rPr>
                <w:szCs w:val="18"/>
              </w:rPr>
              <w:t>Fartøjets byggeår:</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1F165" w14:textId="2DCBB6FF" w:rsidR="00183E6E" w:rsidRPr="004935B6" w:rsidRDefault="00183E6E" w:rsidP="005469CA">
            <w:pPr>
              <w:spacing w:after="0" w:line="240" w:lineRule="auto"/>
              <w:rPr>
                <w:rFonts w:cs="Times New Roman"/>
                <w:szCs w:val="18"/>
              </w:rPr>
            </w:pPr>
            <w:r>
              <w:rPr>
                <w:rFonts w:cs="Times New Roman"/>
                <w:szCs w:val="18"/>
              </w:rPr>
              <w:t>År for eventuel modernisering:</w:t>
            </w:r>
          </w:p>
        </w:tc>
      </w:tr>
    </w:tbl>
    <w:p w14:paraId="4326E5F7" w14:textId="1A3EAB31" w:rsidR="00CA3BE9" w:rsidRPr="00FE1803" w:rsidRDefault="00CA3BE9" w:rsidP="00CA3BE9">
      <w:pPr>
        <w:keepNext/>
        <w:keepLines/>
        <w:spacing w:before="240" w:after="0" w:line="240" w:lineRule="auto"/>
        <w:outlineLvl w:val="0"/>
        <w:rPr>
          <w:rFonts w:eastAsiaTheme="majorEastAsia"/>
          <w:b/>
          <w:sz w:val="20"/>
          <w:szCs w:val="20"/>
        </w:rPr>
      </w:pPr>
      <w:r>
        <w:rPr>
          <w:rFonts w:eastAsiaTheme="majorEastAsia"/>
          <w:b/>
          <w:sz w:val="20"/>
          <w:szCs w:val="20"/>
        </w:rPr>
        <w:t>Begrundelse for ansøgningen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CA3BE9" w:rsidRPr="001412E9" w14:paraId="2BC8E9D2" w14:textId="77777777" w:rsidTr="00F8526C">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4650FB63" w14:textId="628D977A" w:rsidR="00CA3BE9" w:rsidRPr="001412E9" w:rsidRDefault="00CA3BE9" w:rsidP="00F8526C">
            <w:pPr>
              <w:spacing w:after="0" w:line="240" w:lineRule="auto"/>
              <w:rPr>
                <w:rFonts w:eastAsia="Times New Roman" w:cs="Times New Roman"/>
                <w:szCs w:val="18"/>
              </w:rPr>
            </w:pPr>
            <w:r>
              <w:rPr>
                <w:rFonts w:eastAsia="Times New Roman" w:cs="Times New Roman"/>
                <w:b/>
                <w:bCs/>
                <w:szCs w:val="18"/>
              </w:rPr>
              <w:t xml:space="preserve">Hvorfor skal fartøjet ophugges, </w:t>
            </w:r>
            <w:r w:rsidR="001B464C">
              <w:rPr>
                <w:rFonts w:eastAsia="Times New Roman" w:cs="Times New Roman"/>
                <w:b/>
                <w:bCs/>
                <w:szCs w:val="18"/>
              </w:rPr>
              <w:t xml:space="preserve">beskrivelse af fartøjet, </w:t>
            </w:r>
            <w:r>
              <w:rPr>
                <w:rFonts w:eastAsia="Times New Roman" w:cs="Times New Roman"/>
                <w:b/>
                <w:bCs/>
                <w:szCs w:val="18"/>
              </w:rPr>
              <w:t>hvad er ansøgerens planer ift. sit erhverv ved ophugning</w:t>
            </w:r>
            <w:r w:rsidRPr="001412E9">
              <w:rPr>
                <w:rFonts w:eastAsia="Times New Roman" w:cs="Times New Roman"/>
              </w:rPr>
              <w:br/>
            </w:r>
          </w:p>
        </w:tc>
      </w:tr>
      <w:tr w:rsidR="00CA3BE9" w:rsidRPr="001412E9" w14:paraId="5852A842" w14:textId="77777777" w:rsidTr="00F8526C">
        <w:trPr>
          <w:trHeight w:val="331"/>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EE37F" w14:textId="77777777" w:rsidR="00CA3BE9" w:rsidRPr="001412E9" w:rsidRDefault="00CA3BE9" w:rsidP="00F8526C">
            <w:pPr>
              <w:spacing w:after="0" w:line="240" w:lineRule="auto"/>
              <w:rPr>
                <w:rFonts w:eastAsia="Times New Roman" w:cs="Calibri"/>
                <w:i/>
                <w:szCs w:val="18"/>
              </w:rPr>
            </w:pPr>
            <w:r w:rsidRPr="001412E9">
              <w:rPr>
                <w:rFonts w:eastAsia="Times New Roman" w:cs="Calibri"/>
                <w:i/>
                <w:szCs w:val="18"/>
              </w:rPr>
              <w:t>Skriv her…</w:t>
            </w:r>
          </w:p>
          <w:p w14:paraId="172A608C" w14:textId="77777777" w:rsidR="00CA3BE9" w:rsidRPr="001412E9" w:rsidRDefault="00CA3BE9" w:rsidP="00F8526C">
            <w:pPr>
              <w:spacing w:after="0" w:line="240" w:lineRule="auto"/>
              <w:rPr>
                <w:rFonts w:eastAsia="Times New Roman" w:cs="Times New Roman"/>
                <w:i/>
                <w:iCs/>
                <w:szCs w:val="18"/>
              </w:rPr>
            </w:pPr>
          </w:p>
          <w:p w14:paraId="4FC6936E" w14:textId="77777777" w:rsidR="00CA3BE9" w:rsidRPr="001412E9" w:rsidRDefault="00CA3BE9" w:rsidP="00F8526C">
            <w:pPr>
              <w:spacing w:after="0" w:line="240" w:lineRule="auto"/>
              <w:rPr>
                <w:rFonts w:eastAsia="Times New Roman" w:cs="Times New Roman"/>
                <w:i/>
                <w:iCs/>
                <w:szCs w:val="18"/>
              </w:rPr>
            </w:pPr>
          </w:p>
          <w:p w14:paraId="1012C220" w14:textId="77777777" w:rsidR="00CA3BE9" w:rsidRPr="001412E9" w:rsidRDefault="00CA3BE9" w:rsidP="00F8526C">
            <w:pPr>
              <w:spacing w:after="0" w:line="240" w:lineRule="auto"/>
              <w:rPr>
                <w:rFonts w:eastAsia="Times New Roman" w:cs="Times New Roman"/>
                <w:i/>
                <w:iCs/>
                <w:szCs w:val="18"/>
              </w:rPr>
            </w:pPr>
          </w:p>
          <w:p w14:paraId="6D2C51FF" w14:textId="77777777" w:rsidR="00CA3BE9" w:rsidRPr="001412E9" w:rsidRDefault="00CA3BE9" w:rsidP="00F8526C">
            <w:pPr>
              <w:spacing w:after="0" w:line="240" w:lineRule="auto"/>
              <w:rPr>
                <w:rFonts w:eastAsia="Times New Roman" w:cs="Times New Roman"/>
                <w:i/>
                <w:iCs/>
                <w:szCs w:val="18"/>
              </w:rPr>
            </w:pPr>
          </w:p>
        </w:tc>
      </w:tr>
    </w:tbl>
    <w:p w14:paraId="1550FE94" w14:textId="56C15CC2" w:rsidR="00ED395A" w:rsidRPr="00FE1803" w:rsidRDefault="00ED395A" w:rsidP="00ED395A">
      <w:pPr>
        <w:keepNext/>
        <w:keepLines/>
        <w:spacing w:before="240" w:after="0" w:line="240" w:lineRule="auto"/>
        <w:outlineLvl w:val="0"/>
        <w:rPr>
          <w:rFonts w:eastAsiaTheme="majorEastAsia"/>
          <w:b/>
          <w:sz w:val="20"/>
          <w:szCs w:val="20"/>
        </w:rPr>
      </w:pPr>
      <w:r>
        <w:rPr>
          <w:rFonts w:eastAsiaTheme="majorEastAsia"/>
          <w:b/>
          <w:sz w:val="20"/>
          <w:szCs w:val="20"/>
        </w:rPr>
        <w:lastRenderedPageBreak/>
        <w:t>Økonomiske oplysninger</w:t>
      </w:r>
      <w:r w:rsidR="002D5A11">
        <w:rPr>
          <w:rFonts w:eastAsiaTheme="majorEastAsia"/>
          <w:b/>
          <w:sz w:val="20"/>
          <w:szCs w:val="20"/>
        </w:rPr>
        <w:t xml:space="preserve"> - </w:t>
      </w:r>
      <w:r w:rsidR="002D5A11" w:rsidRPr="00F61B38">
        <w:rPr>
          <w:rFonts w:eastAsiaTheme="majorEastAsia"/>
          <w:bCs/>
          <w:i/>
          <w:iCs/>
          <w:sz w:val="20"/>
          <w:szCs w:val="20"/>
        </w:rPr>
        <w:t>ansøgningen kan ikke behandles uden af al dokumentation er vedlagt.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5134"/>
      </w:tblGrid>
      <w:tr w:rsidR="00ED395A" w:rsidRPr="001412E9" w14:paraId="2F5F1187" w14:textId="77777777" w:rsidTr="00F8526C">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F432E96" w14:textId="5C2709EA" w:rsidR="00ED395A" w:rsidRPr="001412E9" w:rsidRDefault="00ED395A" w:rsidP="00F8526C">
            <w:pPr>
              <w:spacing w:after="0" w:line="240" w:lineRule="auto"/>
              <w:rPr>
                <w:rFonts w:eastAsia="Times New Roman" w:cs="Times New Roman"/>
                <w:szCs w:val="18"/>
              </w:rPr>
            </w:pPr>
            <w:r>
              <w:rPr>
                <w:rFonts w:eastAsia="Times New Roman" w:cs="Times New Roman"/>
                <w:b/>
                <w:bCs/>
                <w:szCs w:val="18"/>
              </w:rPr>
              <w:t>Økonomiske oplysninger om fartøjet, herunder om lån eller pant</w:t>
            </w:r>
            <w:r w:rsidRPr="001412E9">
              <w:rPr>
                <w:rFonts w:eastAsia="Times New Roman" w:cs="Times New Roman"/>
              </w:rPr>
              <w:br/>
            </w:r>
          </w:p>
        </w:tc>
      </w:tr>
      <w:tr w:rsidR="00ED395A" w:rsidRPr="001412E9" w14:paraId="3DF242C0" w14:textId="7F2D66DA" w:rsidTr="00ED395A">
        <w:trPr>
          <w:trHeight w:val="432"/>
        </w:trPr>
        <w:tc>
          <w:tcPr>
            <w:tcW w:w="4500" w:type="dxa"/>
            <w:tcBorders>
              <w:top w:val="single" w:sz="4" w:space="0" w:color="000000" w:themeColor="text1"/>
              <w:left w:val="single" w:sz="4" w:space="0" w:color="000000" w:themeColor="text1"/>
              <w:bottom w:val="single" w:sz="4" w:space="0" w:color="auto"/>
              <w:right w:val="single" w:sz="4" w:space="0" w:color="auto"/>
            </w:tcBorders>
          </w:tcPr>
          <w:p w14:paraId="6AE7201D" w14:textId="108446F5" w:rsidR="00ED395A" w:rsidRDefault="009624F4" w:rsidP="00F8526C">
            <w:pPr>
              <w:spacing w:after="0" w:line="240" w:lineRule="auto"/>
              <w:rPr>
                <w:rFonts w:eastAsia="Times New Roman" w:cs="Times New Roman"/>
                <w:iCs/>
                <w:szCs w:val="18"/>
              </w:rPr>
            </w:pPr>
            <w:r>
              <w:rPr>
                <w:rFonts w:eastAsia="Times New Roman" w:cs="Times New Roman"/>
                <w:iCs/>
                <w:szCs w:val="18"/>
              </w:rPr>
              <w:t>Er der ESU-lån i fartøjet eller anden offentlig gæld?</w:t>
            </w:r>
          </w:p>
          <w:p w14:paraId="4157FA93" w14:textId="77777777" w:rsidR="009624F4" w:rsidRDefault="009624F4" w:rsidP="009624F4">
            <w:pPr>
              <w:spacing w:after="0" w:line="240" w:lineRule="auto"/>
              <w:rPr>
                <w:rFonts w:ascii="Segoe UI Symbol" w:hAnsi="Segoe UI Symbol" w:cs="Segoe UI Symbol"/>
                <w:bCs/>
                <w:szCs w:val="18"/>
              </w:rPr>
            </w:pPr>
            <w:r w:rsidRPr="00995981">
              <w:rPr>
                <w:rFonts w:ascii="Segoe UI Symbol" w:hAnsi="Segoe UI Symbol" w:cs="Segoe UI Symbol"/>
                <w:bCs/>
                <w:szCs w:val="18"/>
              </w:rPr>
              <w:t>☐ Ja / ☐ Nej</w:t>
            </w:r>
          </w:p>
          <w:p w14:paraId="083A4192" w14:textId="77777777" w:rsidR="00ED395A" w:rsidRPr="001412E9" w:rsidRDefault="00ED395A" w:rsidP="00F8526C">
            <w:pPr>
              <w:spacing w:after="0" w:line="240" w:lineRule="auto"/>
              <w:rPr>
                <w:rFonts w:eastAsia="Times New Roman" w:cs="Times New Roman"/>
                <w:i/>
                <w:iCs/>
                <w:szCs w:val="18"/>
              </w:rPr>
            </w:pPr>
          </w:p>
        </w:tc>
        <w:tc>
          <w:tcPr>
            <w:tcW w:w="5134" w:type="dxa"/>
            <w:vMerge w:val="restart"/>
            <w:tcBorders>
              <w:top w:val="single" w:sz="4" w:space="0" w:color="000000" w:themeColor="text1"/>
              <w:left w:val="single" w:sz="4" w:space="0" w:color="auto"/>
              <w:right w:val="single" w:sz="4" w:space="0" w:color="000000" w:themeColor="text1"/>
            </w:tcBorders>
          </w:tcPr>
          <w:p w14:paraId="37E09438" w14:textId="4F60C2D2" w:rsidR="00ED395A" w:rsidRPr="00700BB3" w:rsidRDefault="00700BB3">
            <w:pPr>
              <w:rPr>
                <w:rFonts w:eastAsia="Times New Roman" w:cs="Times New Roman"/>
                <w:szCs w:val="18"/>
              </w:rPr>
            </w:pPr>
            <w:r>
              <w:rPr>
                <w:rFonts w:eastAsia="Times New Roman" w:cs="Times New Roman"/>
                <w:szCs w:val="18"/>
              </w:rPr>
              <w:t>Dokumentation for lån, gæld og pant i fartøjet skal vedlægges som bilag, herunder pantebrev og godkendelse fra panthaver til ophugning</w:t>
            </w:r>
          </w:p>
          <w:p w14:paraId="0BCFA459" w14:textId="77777777" w:rsidR="00ED395A" w:rsidRPr="001412E9" w:rsidRDefault="00ED395A" w:rsidP="00F8526C">
            <w:pPr>
              <w:spacing w:after="0" w:line="240" w:lineRule="auto"/>
              <w:rPr>
                <w:rFonts w:eastAsia="Times New Roman" w:cs="Times New Roman"/>
                <w:i/>
                <w:iCs/>
                <w:szCs w:val="18"/>
              </w:rPr>
            </w:pPr>
          </w:p>
        </w:tc>
      </w:tr>
      <w:tr w:rsidR="00ED395A" w:rsidRPr="001412E9" w14:paraId="03100D6A" w14:textId="77777777" w:rsidTr="00ED395A">
        <w:trPr>
          <w:trHeight w:val="444"/>
        </w:trPr>
        <w:tc>
          <w:tcPr>
            <w:tcW w:w="4500" w:type="dxa"/>
            <w:tcBorders>
              <w:top w:val="single" w:sz="4" w:space="0" w:color="auto"/>
              <w:left w:val="single" w:sz="4" w:space="0" w:color="000000" w:themeColor="text1"/>
              <w:bottom w:val="single" w:sz="4" w:space="0" w:color="auto"/>
              <w:right w:val="single" w:sz="4" w:space="0" w:color="auto"/>
            </w:tcBorders>
          </w:tcPr>
          <w:p w14:paraId="233E736F" w14:textId="7599D1AE" w:rsidR="00ED395A" w:rsidRDefault="009624F4" w:rsidP="00F8526C">
            <w:pPr>
              <w:spacing w:after="0" w:line="240" w:lineRule="auto"/>
              <w:rPr>
                <w:rFonts w:eastAsia="Times New Roman" w:cs="Times New Roman"/>
                <w:iCs/>
                <w:szCs w:val="18"/>
              </w:rPr>
            </w:pPr>
            <w:r>
              <w:rPr>
                <w:rFonts w:eastAsia="Times New Roman" w:cs="Times New Roman"/>
                <w:iCs/>
                <w:szCs w:val="18"/>
              </w:rPr>
              <w:t>Er de</w:t>
            </w:r>
            <w:r w:rsidR="00F11658">
              <w:rPr>
                <w:rFonts w:eastAsia="Times New Roman" w:cs="Times New Roman"/>
                <w:iCs/>
                <w:szCs w:val="18"/>
              </w:rPr>
              <w:t>r</w:t>
            </w:r>
            <w:r>
              <w:rPr>
                <w:rFonts w:eastAsia="Times New Roman" w:cs="Times New Roman"/>
                <w:iCs/>
                <w:szCs w:val="18"/>
              </w:rPr>
              <w:t xml:space="preserve"> pant i fartøjet?</w:t>
            </w:r>
          </w:p>
          <w:p w14:paraId="2DDF299D" w14:textId="77777777" w:rsidR="009624F4" w:rsidRDefault="009624F4" w:rsidP="009624F4">
            <w:pPr>
              <w:spacing w:after="0" w:line="240" w:lineRule="auto"/>
              <w:rPr>
                <w:rFonts w:ascii="Segoe UI Symbol" w:hAnsi="Segoe UI Symbol" w:cs="Segoe UI Symbol"/>
                <w:bCs/>
                <w:szCs w:val="18"/>
              </w:rPr>
            </w:pPr>
            <w:r w:rsidRPr="00995981">
              <w:rPr>
                <w:rFonts w:ascii="Segoe UI Symbol" w:hAnsi="Segoe UI Symbol" w:cs="Segoe UI Symbol"/>
                <w:bCs/>
                <w:szCs w:val="18"/>
              </w:rPr>
              <w:t>☐ Ja / ☐ Nej</w:t>
            </w:r>
          </w:p>
          <w:p w14:paraId="56E44EBB" w14:textId="12CB05B0" w:rsidR="009624F4" w:rsidRPr="00ED395A" w:rsidRDefault="009624F4" w:rsidP="00F8526C">
            <w:pPr>
              <w:spacing w:after="0" w:line="240" w:lineRule="auto"/>
              <w:rPr>
                <w:rFonts w:eastAsia="Times New Roman" w:cs="Times New Roman"/>
                <w:iCs/>
                <w:szCs w:val="18"/>
              </w:rPr>
            </w:pPr>
          </w:p>
        </w:tc>
        <w:tc>
          <w:tcPr>
            <w:tcW w:w="5134" w:type="dxa"/>
            <w:vMerge/>
            <w:tcBorders>
              <w:top w:val="single" w:sz="4" w:space="0" w:color="000000" w:themeColor="text1"/>
              <w:left w:val="single" w:sz="4" w:space="0" w:color="auto"/>
              <w:right w:val="single" w:sz="4" w:space="0" w:color="000000" w:themeColor="text1"/>
            </w:tcBorders>
          </w:tcPr>
          <w:p w14:paraId="0FAD367D" w14:textId="77777777" w:rsidR="00ED395A" w:rsidRDefault="00ED395A">
            <w:pPr>
              <w:rPr>
                <w:rFonts w:eastAsia="Times New Roman" w:cs="Times New Roman"/>
                <w:i/>
                <w:iCs/>
                <w:szCs w:val="18"/>
              </w:rPr>
            </w:pPr>
          </w:p>
        </w:tc>
      </w:tr>
      <w:tr w:rsidR="00ED395A" w:rsidRPr="001412E9" w14:paraId="2AC29D9E" w14:textId="77777777" w:rsidTr="009E72F1">
        <w:trPr>
          <w:trHeight w:val="624"/>
        </w:trPr>
        <w:tc>
          <w:tcPr>
            <w:tcW w:w="4500" w:type="dxa"/>
            <w:tcBorders>
              <w:top w:val="single" w:sz="4" w:space="0" w:color="auto"/>
              <w:left w:val="single" w:sz="4" w:space="0" w:color="000000" w:themeColor="text1"/>
              <w:bottom w:val="single" w:sz="4" w:space="0" w:color="000000" w:themeColor="text1"/>
              <w:right w:val="single" w:sz="4" w:space="0" w:color="auto"/>
            </w:tcBorders>
          </w:tcPr>
          <w:p w14:paraId="198E3C57" w14:textId="6063F272" w:rsidR="00ED395A" w:rsidRPr="009624F4" w:rsidRDefault="009624F4" w:rsidP="00F8526C">
            <w:pPr>
              <w:spacing w:after="0" w:line="240" w:lineRule="auto"/>
              <w:rPr>
                <w:rFonts w:eastAsia="Times New Roman" w:cs="Times New Roman"/>
                <w:szCs w:val="18"/>
              </w:rPr>
            </w:pPr>
            <w:r w:rsidRPr="009624F4">
              <w:rPr>
                <w:rFonts w:eastAsia="Times New Roman" w:cs="Times New Roman"/>
                <w:szCs w:val="18"/>
              </w:rPr>
              <w:t>Har panthaver godkendt at fartøjet kan ophugges?</w:t>
            </w:r>
          </w:p>
          <w:p w14:paraId="67CDB4A2" w14:textId="77777777" w:rsidR="009624F4" w:rsidRDefault="009624F4" w:rsidP="009624F4">
            <w:pPr>
              <w:spacing w:after="0" w:line="240" w:lineRule="auto"/>
              <w:rPr>
                <w:rFonts w:ascii="Segoe UI Symbol" w:hAnsi="Segoe UI Symbol" w:cs="Segoe UI Symbol"/>
                <w:bCs/>
                <w:szCs w:val="18"/>
              </w:rPr>
            </w:pPr>
            <w:r w:rsidRPr="00995981">
              <w:rPr>
                <w:rFonts w:ascii="Segoe UI Symbol" w:hAnsi="Segoe UI Symbol" w:cs="Segoe UI Symbol"/>
                <w:bCs/>
                <w:szCs w:val="18"/>
              </w:rPr>
              <w:t>☐ Ja / ☐ Nej</w:t>
            </w:r>
          </w:p>
          <w:p w14:paraId="3CDF9115" w14:textId="77777777" w:rsidR="009624F4" w:rsidRPr="001412E9" w:rsidRDefault="009624F4" w:rsidP="00F8526C">
            <w:pPr>
              <w:spacing w:after="0" w:line="240" w:lineRule="auto"/>
              <w:rPr>
                <w:rFonts w:eastAsia="Times New Roman" w:cs="Times New Roman"/>
                <w:i/>
                <w:iCs/>
                <w:szCs w:val="18"/>
              </w:rPr>
            </w:pPr>
          </w:p>
          <w:p w14:paraId="084EEEB1" w14:textId="77777777" w:rsidR="00ED395A" w:rsidRPr="00ED395A" w:rsidRDefault="00ED395A" w:rsidP="00F8526C">
            <w:pPr>
              <w:spacing w:after="0" w:line="240" w:lineRule="auto"/>
              <w:rPr>
                <w:rFonts w:eastAsia="Times New Roman" w:cs="Times New Roman"/>
                <w:iCs/>
                <w:szCs w:val="18"/>
              </w:rPr>
            </w:pPr>
          </w:p>
        </w:tc>
        <w:tc>
          <w:tcPr>
            <w:tcW w:w="5134" w:type="dxa"/>
            <w:vMerge/>
            <w:tcBorders>
              <w:left w:val="single" w:sz="4" w:space="0" w:color="auto"/>
              <w:bottom w:val="single" w:sz="4" w:space="0" w:color="000000" w:themeColor="text1"/>
              <w:right w:val="single" w:sz="4" w:space="0" w:color="000000" w:themeColor="text1"/>
            </w:tcBorders>
          </w:tcPr>
          <w:p w14:paraId="5727BE76" w14:textId="77777777" w:rsidR="00ED395A" w:rsidRDefault="00ED395A">
            <w:pPr>
              <w:rPr>
                <w:rFonts w:eastAsia="Times New Roman" w:cs="Times New Roman"/>
                <w:i/>
                <w:iCs/>
                <w:szCs w:val="18"/>
              </w:rPr>
            </w:pPr>
          </w:p>
        </w:tc>
      </w:tr>
    </w:tbl>
    <w:p w14:paraId="12286C11" w14:textId="77777777" w:rsidR="003C01E3" w:rsidRPr="00FE1803" w:rsidRDefault="003C01E3" w:rsidP="003C01E3">
      <w:pPr>
        <w:keepNext/>
        <w:keepLines/>
        <w:spacing w:before="240" w:after="0" w:line="240" w:lineRule="auto"/>
        <w:outlineLvl w:val="0"/>
        <w:rPr>
          <w:rFonts w:eastAsiaTheme="majorEastAsia"/>
          <w:b/>
          <w:sz w:val="20"/>
          <w:szCs w:val="20"/>
        </w:rPr>
      </w:pPr>
      <w:r>
        <w:rPr>
          <w:rFonts w:eastAsiaTheme="majorEastAsia"/>
          <w:b/>
          <w:sz w:val="20"/>
          <w:szCs w:val="20"/>
        </w:rPr>
        <w:t xml:space="preserve">Oplysninger om forsikringsforhold - </w:t>
      </w:r>
      <w:r w:rsidRPr="00F61B38">
        <w:rPr>
          <w:rFonts w:eastAsiaTheme="majorEastAsia"/>
          <w:bCs/>
          <w:i/>
          <w:iCs/>
          <w:sz w:val="20"/>
          <w:szCs w:val="20"/>
        </w:rPr>
        <w:t>ansøgningen kan ikke behandles uden af al dokumentation er vedlagt.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0"/>
        <w:gridCol w:w="5194"/>
      </w:tblGrid>
      <w:tr w:rsidR="003C01E3" w:rsidRPr="001412E9" w14:paraId="604EC9AB" w14:textId="77777777" w:rsidTr="00F8526C">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3C67A4E" w14:textId="77777777" w:rsidR="003C01E3" w:rsidRPr="00995981" w:rsidRDefault="003C01E3" w:rsidP="00F8526C">
            <w:pPr>
              <w:spacing w:after="0" w:line="240" w:lineRule="auto"/>
              <w:rPr>
                <w:rFonts w:eastAsia="Times New Roman" w:cs="Times New Roman"/>
                <w:b/>
                <w:bCs/>
                <w:szCs w:val="18"/>
              </w:rPr>
            </w:pPr>
            <w:r w:rsidRPr="00995981">
              <w:rPr>
                <w:rFonts w:eastAsia="Times New Roman" w:cs="Times New Roman"/>
                <w:b/>
                <w:bCs/>
              </w:rPr>
              <w:t>Oplysninger om fartøjets forsikringer og eventuel skade dækket af forsikring</w:t>
            </w:r>
            <w:r w:rsidRPr="00995981">
              <w:rPr>
                <w:rFonts w:eastAsia="Times New Roman" w:cs="Times New Roman"/>
                <w:b/>
                <w:bCs/>
              </w:rPr>
              <w:br/>
            </w:r>
          </w:p>
        </w:tc>
      </w:tr>
      <w:tr w:rsidR="003C01E3" w:rsidRPr="001412E9" w14:paraId="130D1C62" w14:textId="77777777" w:rsidTr="00F8526C">
        <w:trPr>
          <w:trHeight w:val="1260"/>
        </w:trPr>
        <w:tc>
          <w:tcPr>
            <w:tcW w:w="4440" w:type="dxa"/>
            <w:tcBorders>
              <w:top w:val="single" w:sz="4" w:space="0" w:color="000000" w:themeColor="text1"/>
              <w:left w:val="single" w:sz="4" w:space="0" w:color="000000" w:themeColor="text1"/>
              <w:bottom w:val="single" w:sz="4" w:space="0" w:color="auto"/>
              <w:right w:val="single" w:sz="4" w:space="0" w:color="auto"/>
            </w:tcBorders>
          </w:tcPr>
          <w:p w14:paraId="499B7BF6" w14:textId="77777777" w:rsidR="003C01E3" w:rsidRDefault="003C01E3" w:rsidP="00F8526C">
            <w:pPr>
              <w:spacing w:after="0" w:line="240" w:lineRule="auto"/>
              <w:rPr>
                <w:rFonts w:eastAsia="Times New Roman" w:cs="Calibri"/>
                <w:iCs/>
                <w:szCs w:val="18"/>
              </w:rPr>
            </w:pPr>
            <w:r>
              <w:rPr>
                <w:rFonts w:eastAsia="Times New Roman" w:cs="Calibri"/>
                <w:iCs/>
                <w:szCs w:val="18"/>
              </w:rPr>
              <w:t xml:space="preserve">Er fartøjet forsikret?       </w:t>
            </w:r>
          </w:p>
          <w:p w14:paraId="6CEF7A36" w14:textId="77777777" w:rsidR="003C01E3" w:rsidRPr="00995981" w:rsidRDefault="003C01E3" w:rsidP="00F8526C">
            <w:pPr>
              <w:spacing w:after="0" w:line="240" w:lineRule="auto"/>
              <w:rPr>
                <w:rFonts w:eastAsia="Times New Roman" w:cs="Times New Roman"/>
                <w:iCs/>
                <w:szCs w:val="18"/>
              </w:rPr>
            </w:pPr>
            <w:r>
              <w:rPr>
                <w:rFonts w:eastAsia="Times New Roman" w:cs="Calibri"/>
                <w:iCs/>
                <w:szCs w:val="18"/>
              </w:rPr>
              <w:t xml:space="preserve"> </w:t>
            </w:r>
            <w:r w:rsidRPr="00995981">
              <w:rPr>
                <w:rFonts w:ascii="Segoe UI Symbol" w:hAnsi="Segoe UI Symbol" w:cs="Segoe UI Symbol"/>
                <w:bCs/>
                <w:szCs w:val="18"/>
              </w:rPr>
              <w:t>☐ Ja / ☐ Nej</w:t>
            </w:r>
          </w:p>
          <w:p w14:paraId="3A304E65" w14:textId="09A2F781" w:rsidR="003C01E3" w:rsidRPr="001412E9" w:rsidRDefault="003C01E3" w:rsidP="00F8526C">
            <w:pPr>
              <w:rPr>
                <w:rFonts w:eastAsia="Times New Roman" w:cs="Times New Roman"/>
                <w:i/>
                <w:iCs/>
                <w:szCs w:val="18"/>
              </w:rPr>
            </w:pPr>
            <w:r>
              <w:rPr>
                <w:rFonts w:eastAsia="Times New Roman" w:cs="Times New Roman"/>
                <w:szCs w:val="18"/>
              </w:rPr>
              <w:t>Hvis fartøj har haft skade, er der udbetalt forsikringssum?</w:t>
            </w:r>
          </w:p>
        </w:tc>
        <w:tc>
          <w:tcPr>
            <w:tcW w:w="5194" w:type="dxa"/>
            <w:vMerge w:val="restart"/>
            <w:tcBorders>
              <w:top w:val="single" w:sz="4" w:space="0" w:color="000000" w:themeColor="text1"/>
              <w:left w:val="single" w:sz="4" w:space="0" w:color="auto"/>
              <w:right w:val="single" w:sz="4" w:space="0" w:color="000000" w:themeColor="text1"/>
            </w:tcBorders>
          </w:tcPr>
          <w:p w14:paraId="6A3C5E5E" w14:textId="77777777" w:rsidR="003C01E3" w:rsidRPr="00A42C84" w:rsidRDefault="003C01E3" w:rsidP="00F8526C">
            <w:pPr>
              <w:rPr>
                <w:rFonts w:eastAsia="Times New Roman" w:cs="Times New Roman"/>
                <w:szCs w:val="18"/>
              </w:rPr>
            </w:pPr>
            <w:r>
              <w:rPr>
                <w:rFonts w:eastAsia="Times New Roman" w:cs="Times New Roman"/>
                <w:szCs w:val="18"/>
              </w:rPr>
              <w:t>Hvis der er udbetalt forsikringssum ved skade inden for det senest år, skal der vedlægges dokumentation herfor som bilag samt dokumentation for om forsikringssummen er brugt til reparation af fartøjet eller ej.</w:t>
            </w:r>
          </w:p>
          <w:p w14:paraId="28FD28A5" w14:textId="77777777" w:rsidR="003C01E3" w:rsidRPr="001412E9" w:rsidRDefault="003C01E3" w:rsidP="00F8526C">
            <w:pPr>
              <w:spacing w:after="0" w:line="240" w:lineRule="auto"/>
              <w:rPr>
                <w:rFonts w:eastAsia="Times New Roman" w:cs="Times New Roman"/>
                <w:i/>
                <w:iCs/>
                <w:szCs w:val="18"/>
              </w:rPr>
            </w:pPr>
          </w:p>
        </w:tc>
      </w:tr>
      <w:tr w:rsidR="003C01E3" w:rsidRPr="001412E9" w14:paraId="40B46BB7" w14:textId="77777777" w:rsidTr="00F8526C">
        <w:trPr>
          <w:trHeight w:val="1164"/>
        </w:trPr>
        <w:tc>
          <w:tcPr>
            <w:tcW w:w="4440" w:type="dxa"/>
            <w:tcBorders>
              <w:top w:val="single" w:sz="4" w:space="0" w:color="auto"/>
              <w:left w:val="single" w:sz="4" w:space="0" w:color="000000" w:themeColor="text1"/>
              <w:bottom w:val="single" w:sz="4" w:space="0" w:color="auto"/>
              <w:right w:val="single" w:sz="4" w:space="0" w:color="auto"/>
            </w:tcBorders>
          </w:tcPr>
          <w:p w14:paraId="7906984A" w14:textId="4BFDC357" w:rsidR="003C01E3" w:rsidRDefault="003C01E3" w:rsidP="00F8526C">
            <w:pPr>
              <w:spacing w:after="0" w:line="240" w:lineRule="auto"/>
              <w:rPr>
                <w:rFonts w:ascii="Segoe UI Symbol" w:hAnsi="Segoe UI Symbol" w:cs="Segoe UI Symbol"/>
                <w:bCs/>
                <w:szCs w:val="18"/>
              </w:rPr>
            </w:pPr>
            <w:r>
              <w:rPr>
                <w:rFonts w:eastAsia="Times New Roman" w:cs="Times New Roman"/>
                <w:szCs w:val="18"/>
              </w:rPr>
              <w:t>Hvis motor har haft skade, er der udbetalt forsikringssum</w:t>
            </w:r>
          </w:p>
          <w:p w14:paraId="0D0D5409" w14:textId="77777777" w:rsidR="003C01E3" w:rsidRDefault="003C01E3" w:rsidP="00F8526C">
            <w:pPr>
              <w:spacing w:after="0" w:line="240" w:lineRule="auto"/>
              <w:rPr>
                <w:rFonts w:ascii="Segoe UI Symbol" w:hAnsi="Segoe UI Symbol" w:cs="Segoe UI Symbol"/>
                <w:bCs/>
                <w:szCs w:val="18"/>
              </w:rPr>
            </w:pPr>
            <w:r w:rsidRPr="00995981">
              <w:rPr>
                <w:rFonts w:ascii="Segoe UI Symbol" w:hAnsi="Segoe UI Symbol" w:cs="Segoe UI Symbol"/>
                <w:bCs/>
                <w:szCs w:val="18"/>
              </w:rPr>
              <w:t>☐ Ja / ☐ Nej</w:t>
            </w:r>
          </w:p>
          <w:p w14:paraId="535D8834" w14:textId="77777777" w:rsidR="003C01E3" w:rsidRDefault="003C01E3" w:rsidP="00F8526C">
            <w:pPr>
              <w:spacing w:after="0" w:line="240" w:lineRule="auto"/>
              <w:rPr>
                <w:rFonts w:ascii="Segoe UI Symbol" w:hAnsi="Segoe UI Symbol" w:cs="Segoe UI Symbol"/>
                <w:bCs/>
                <w:szCs w:val="18"/>
              </w:rPr>
            </w:pPr>
          </w:p>
          <w:p w14:paraId="463F0FCD" w14:textId="77777777" w:rsidR="003C01E3" w:rsidRPr="00995981" w:rsidRDefault="003C01E3" w:rsidP="00F8526C">
            <w:pPr>
              <w:spacing w:after="0" w:line="240" w:lineRule="auto"/>
              <w:rPr>
                <w:rFonts w:eastAsia="Times New Roman" w:cs="Times New Roman"/>
                <w:iCs/>
                <w:szCs w:val="18"/>
              </w:rPr>
            </w:pPr>
          </w:p>
          <w:p w14:paraId="7C4E0E4D" w14:textId="77777777" w:rsidR="003C01E3" w:rsidRDefault="003C01E3" w:rsidP="00F8526C">
            <w:pPr>
              <w:spacing w:after="0" w:line="240" w:lineRule="auto"/>
              <w:rPr>
                <w:rFonts w:eastAsia="Times New Roman" w:cs="Calibri"/>
                <w:iCs/>
                <w:szCs w:val="18"/>
              </w:rPr>
            </w:pPr>
          </w:p>
        </w:tc>
        <w:tc>
          <w:tcPr>
            <w:tcW w:w="5194" w:type="dxa"/>
            <w:vMerge/>
            <w:tcBorders>
              <w:left w:val="single" w:sz="4" w:space="0" w:color="auto"/>
              <w:right w:val="single" w:sz="4" w:space="0" w:color="000000" w:themeColor="text1"/>
            </w:tcBorders>
          </w:tcPr>
          <w:p w14:paraId="59879037" w14:textId="77777777" w:rsidR="003C01E3" w:rsidRDefault="003C01E3" w:rsidP="00F8526C">
            <w:pPr>
              <w:rPr>
                <w:rFonts w:eastAsia="Times New Roman" w:cs="Times New Roman"/>
                <w:szCs w:val="18"/>
              </w:rPr>
            </w:pPr>
          </w:p>
        </w:tc>
      </w:tr>
      <w:tr w:rsidR="003C01E3" w:rsidRPr="001412E9" w14:paraId="5A1CD3EF" w14:textId="77777777" w:rsidTr="00F8526C">
        <w:trPr>
          <w:trHeight w:val="621"/>
        </w:trPr>
        <w:tc>
          <w:tcPr>
            <w:tcW w:w="4440" w:type="dxa"/>
            <w:tcBorders>
              <w:top w:val="single" w:sz="4" w:space="0" w:color="auto"/>
              <w:left w:val="single" w:sz="4" w:space="0" w:color="000000" w:themeColor="text1"/>
              <w:bottom w:val="single" w:sz="4" w:space="0" w:color="auto"/>
              <w:right w:val="single" w:sz="4" w:space="0" w:color="auto"/>
            </w:tcBorders>
          </w:tcPr>
          <w:p w14:paraId="64952E3C" w14:textId="77777777" w:rsidR="003C01E3" w:rsidRDefault="003C01E3" w:rsidP="00F8526C">
            <w:pPr>
              <w:spacing w:after="0" w:line="240" w:lineRule="auto"/>
              <w:rPr>
                <w:rFonts w:eastAsia="Times New Roman" w:cs="Times New Roman"/>
                <w:szCs w:val="18"/>
              </w:rPr>
            </w:pPr>
            <w:r w:rsidRPr="006648DD">
              <w:rPr>
                <w:rFonts w:eastAsia="Times New Roman" w:cs="Times New Roman"/>
                <w:szCs w:val="18"/>
              </w:rPr>
              <w:t>Er forsikringssummen brugt til reparation af skade?</w:t>
            </w:r>
          </w:p>
          <w:p w14:paraId="4A1B9D12" w14:textId="77777777" w:rsidR="003C01E3" w:rsidRDefault="003C01E3" w:rsidP="00F8526C">
            <w:pPr>
              <w:spacing w:after="0" w:line="240" w:lineRule="auto"/>
              <w:rPr>
                <w:rFonts w:ascii="Segoe UI Symbol" w:hAnsi="Segoe UI Symbol" w:cs="Segoe UI Symbol"/>
                <w:bCs/>
                <w:szCs w:val="18"/>
              </w:rPr>
            </w:pPr>
            <w:r w:rsidRPr="00995981">
              <w:rPr>
                <w:rFonts w:ascii="Segoe UI Symbol" w:hAnsi="Segoe UI Symbol" w:cs="Segoe UI Symbol"/>
                <w:bCs/>
                <w:szCs w:val="18"/>
              </w:rPr>
              <w:t>☐ Ja / ☐ Nej</w:t>
            </w:r>
          </w:p>
          <w:p w14:paraId="20659D3F" w14:textId="77777777" w:rsidR="003C01E3" w:rsidRPr="006648DD" w:rsidRDefault="003C01E3" w:rsidP="00F8526C">
            <w:pPr>
              <w:spacing w:after="0" w:line="240" w:lineRule="auto"/>
              <w:rPr>
                <w:rFonts w:eastAsia="Times New Roman" w:cs="Times New Roman"/>
                <w:szCs w:val="18"/>
              </w:rPr>
            </w:pPr>
          </w:p>
          <w:p w14:paraId="754E4E54" w14:textId="77777777" w:rsidR="003C01E3" w:rsidRDefault="003C01E3" w:rsidP="00F8526C">
            <w:pPr>
              <w:spacing w:after="0" w:line="240" w:lineRule="auto"/>
              <w:rPr>
                <w:rFonts w:eastAsia="Times New Roman" w:cs="Times New Roman"/>
                <w:szCs w:val="18"/>
              </w:rPr>
            </w:pPr>
          </w:p>
        </w:tc>
        <w:tc>
          <w:tcPr>
            <w:tcW w:w="5194" w:type="dxa"/>
            <w:vMerge/>
            <w:tcBorders>
              <w:left w:val="single" w:sz="4" w:space="0" w:color="auto"/>
              <w:bottom w:val="single" w:sz="4" w:space="0" w:color="auto"/>
              <w:right w:val="single" w:sz="4" w:space="0" w:color="000000" w:themeColor="text1"/>
            </w:tcBorders>
          </w:tcPr>
          <w:p w14:paraId="581FE18D" w14:textId="77777777" w:rsidR="003C01E3" w:rsidRDefault="003C01E3" w:rsidP="00F8526C">
            <w:pPr>
              <w:rPr>
                <w:rFonts w:eastAsia="Times New Roman" w:cs="Times New Roman"/>
                <w:szCs w:val="18"/>
              </w:rPr>
            </w:pPr>
          </w:p>
        </w:tc>
      </w:tr>
    </w:tbl>
    <w:p w14:paraId="735D10EF" w14:textId="06338F76" w:rsidR="00B8161F" w:rsidRPr="00FE1803" w:rsidRDefault="0085051B" w:rsidP="00FE1803">
      <w:pPr>
        <w:keepNext/>
        <w:keepLines/>
        <w:spacing w:before="240" w:after="0" w:line="240" w:lineRule="auto"/>
        <w:outlineLvl w:val="0"/>
        <w:rPr>
          <w:rFonts w:eastAsiaTheme="majorEastAsia"/>
          <w:b/>
          <w:sz w:val="20"/>
          <w:szCs w:val="20"/>
        </w:rPr>
      </w:pPr>
      <w:r w:rsidRPr="00FE1803">
        <w:rPr>
          <w:rFonts w:eastAsiaTheme="majorEastAsia"/>
          <w:b/>
          <w:sz w:val="20"/>
          <w:szCs w:val="20"/>
        </w:rPr>
        <w:t>Dokumenter og bilag</w:t>
      </w:r>
      <w:r w:rsidR="009423B2">
        <w:rPr>
          <w:rFonts w:eastAsiaTheme="majorEastAsia"/>
          <w:b/>
          <w:sz w:val="20"/>
          <w:szCs w:val="20"/>
        </w:rPr>
        <w:t xml:space="preserve"> – </w:t>
      </w:r>
      <w:r w:rsidR="009423B2" w:rsidRPr="009423B2">
        <w:rPr>
          <w:rFonts w:eastAsiaTheme="majorEastAsia"/>
          <w:bCs/>
          <w:i/>
          <w:iCs/>
          <w:sz w:val="20"/>
          <w:szCs w:val="20"/>
        </w:rPr>
        <w:t>ansøgningen kan ikke behandles uden af al dokumentation er vedlagt</w:t>
      </w:r>
      <w:r w:rsidR="009423B2">
        <w:rPr>
          <w:rFonts w:eastAsiaTheme="majorEastAsia"/>
          <w:bCs/>
          <w:i/>
          <w:iCs/>
          <w:sz w:val="20"/>
          <w:szCs w:val="20"/>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260"/>
      </w:tblGrid>
      <w:tr w:rsidR="007026EC" w:rsidRPr="001412E9" w14:paraId="2B00FA4E" w14:textId="77777777" w:rsidTr="005469CA">
        <w:trPr>
          <w:trHeight w:val="334"/>
        </w:trPr>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Mar>
              <w:top w:w="0" w:type="dxa"/>
              <w:left w:w="70" w:type="dxa"/>
              <w:bottom w:w="0" w:type="dxa"/>
              <w:right w:w="70" w:type="dxa"/>
            </w:tcMar>
          </w:tcPr>
          <w:p w14:paraId="7C387324" w14:textId="77777777" w:rsidR="007026EC" w:rsidRPr="00EE6168" w:rsidRDefault="007026EC" w:rsidP="005469CA">
            <w:pPr>
              <w:spacing w:after="0" w:line="240" w:lineRule="auto"/>
              <w:rPr>
                <w:rFonts w:eastAsia="Times New Roman" w:cs="Times New Roman"/>
                <w:szCs w:val="18"/>
              </w:rPr>
            </w:pPr>
            <w:r>
              <w:rPr>
                <w:rFonts w:eastAsia="Times New Roman" w:cs="Times New Roman"/>
                <w:b/>
                <w:bCs/>
                <w:szCs w:val="18"/>
              </w:rPr>
              <w:t xml:space="preserve">Nedstående dokumenter skal vedhæftes som bilag. </w:t>
            </w:r>
          </w:p>
          <w:p w14:paraId="1CA6185A" w14:textId="77777777" w:rsidR="007026EC" w:rsidRPr="001412E9" w:rsidRDefault="007026EC" w:rsidP="005469CA">
            <w:pPr>
              <w:spacing w:after="0" w:line="240" w:lineRule="auto"/>
              <w:rPr>
                <w:rFonts w:eastAsia="Times New Roman" w:cs="Times New Roman"/>
                <w:sz w:val="20"/>
                <w:szCs w:val="20"/>
              </w:rPr>
            </w:pPr>
          </w:p>
        </w:tc>
      </w:tr>
      <w:tr w:rsidR="007026EC" w:rsidRPr="001412E9" w14:paraId="7922AA37"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96082E2" w14:textId="733828E2" w:rsidR="007026EC" w:rsidRPr="005349B7" w:rsidRDefault="007026EC" w:rsidP="00E4033F">
            <w:pPr>
              <w:pStyle w:val="Listeafsnit"/>
              <w:numPr>
                <w:ilvl w:val="0"/>
                <w:numId w:val="40"/>
              </w:numPr>
              <w:spacing w:after="0" w:line="240" w:lineRule="auto"/>
              <w:rPr>
                <w:rFonts w:cs="Times New Roman"/>
                <w:b/>
                <w:bCs/>
                <w:i/>
                <w:iCs/>
                <w:szCs w:val="18"/>
              </w:rPr>
            </w:pPr>
            <w:r w:rsidRPr="00FE1803">
              <w:rPr>
                <w:rFonts w:cs="Times New Roman"/>
                <w:b/>
                <w:bCs/>
                <w:szCs w:val="18"/>
              </w:rPr>
              <w:t>Oplysninger om fartøjet</w:t>
            </w:r>
          </w:p>
          <w:p w14:paraId="6689FED4" w14:textId="77777777" w:rsidR="007026EC" w:rsidRPr="00B46546" w:rsidRDefault="007026EC" w:rsidP="00E4033F">
            <w:pPr>
              <w:pStyle w:val="Listeafsnit"/>
              <w:numPr>
                <w:ilvl w:val="1"/>
                <w:numId w:val="40"/>
              </w:numPr>
              <w:spacing w:after="0" w:line="240" w:lineRule="auto"/>
              <w:rPr>
                <w:rFonts w:cs="Times New Roman"/>
                <w:szCs w:val="18"/>
              </w:rPr>
            </w:pPr>
            <w:r w:rsidRPr="00B46546">
              <w:rPr>
                <w:rFonts w:cs="Times New Roman"/>
                <w:szCs w:val="18"/>
              </w:rPr>
              <w:t>Dokumentation for optagelse i skibsregistret</w:t>
            </w:r>
          </w:p>
          <w:p w14:paraId="5701E5FA" w14:textId="3FA13ED0" w:rsidR="007026EC" w:rsidRDefault="007026EC" w:rsidP="00E4033F">
            <w:pPr>
              <w:pStyle w:val="Listeafsnit"/>
              <w:numPr>
                <w:ilvl w:val="1"/>
                <w:numId w:val="40"/>
              </w:numPr>
              <w:spacing w:after="0" w:line="240" w:lineRule="auto"/>
              <w:rPr>
                <w:rFonts w:cs="Times New Roman"/>
                <w:szCs w:val="18"/>
              </w:rPr>
            </w:pPr>
            <w:r w:rsidRPr="00B46546">
              <w:rPr>
                <w:rFonts w:cs="Times New Roman"/>
                <w:szCs w:val="18"/>
              </w:rPr>
              <w:t xml:space="preserve">Dokumentation for optagelse i </w:t>
            </w:r>
            <w:r w:rsidR="00F11658">
              <w:rPr>
                <w:rFonts w:cs="Times New Roman"/>
                <w:szCs w:val="18"/>
              </w:rPr>
              <w:t>Departementet for Fiskeri, Fangst, Landbrug og Selvforsynings</w:t>
            </w:r>
            <w:r w:rsidRPr="00B46546">
              <w:rPr>
                <w:rFonts w:cs="Times New Roman"/>
                <w:szCs w:val="18"/>
              </w:rPr>
              <w:t xml:space="preserve"> register (LULI) over fartøjer</w:t>
            </w:r>
          </w:p>
          <w:p w14:paraId="24B8FAEA" w14:textId="0CF3FCD4" w:rsidR="005E5299" w:rsidRDefault="005E5299" w:rsidP="00E4033F">
            <w:pPr>
              <w:pStyle w:val="Listeafsnit"/>
              <w:numPr>
                <w:ilvl w:val="1"/>
                <w:numId w:val="40"/>
              </w:numPr>
              <w:spacing w:after="0" w:line="240" w:lineRule="auto"/>
              <w:rPr>
                <w:rFonts w:cs="Times New Roman"/>
                <w:szCs w:val="18"/>
              </w:rPr>
            </w:pPr>
            <w:r>
              <w:rPr>
                <w:rFonts w:cs="Times New Roman"/>
                <w:szCs w:val="18"/>
              </w:rPr>
              <w:t>Kopi af nationalitetsbevis (ejerskabsperiode)</w:t>
            </w:r>
          </w:p>
          <w:p w14:paraId="21D93258" w14:textId="150F984C" w:rsidR="005E5299" w:rsidRPr="00B46546" w:rsidRDefault="005E5299" w:rsidP="00E4033F">
            <w:pPr>
              <w:pStyle w:val="Listeafsnit"/>
              <w:numPr>
                <w:ilvl w:val="1"/>
                <w:numId w:val="40"/>
              </w:numPr>
              <w:spacing w:after="0" w:line="240" w:lineRule="auto"/>
              <w:rPr>
                <w:rFonts w:cs="Times New Roman"/>
                <w:szCs w:val="18"/>
              </w:rPr>
            </w:pPr>
            <w:r>
              <w:rPr>
                <w:rFonts w:cs="Times New Roman"/>
                <w:szCs w:val="18"/>
              </w:rPr>
              <w:t>Kopi af målebrev (tonnage)</w:t>
            </w:r>
          </w:p>
          <w:p w14:paraId="34059359" w14:textId="77777777" w:rsidR="007026EC" w:rsidRPr="000243C3" w:rsidRDefault="007026EC" w:rsidP="000243C3">
            <w:pPr>
              <w:spacing w:after="0" w:line="240" w:lineRule="auto"/>
              <w:ind w:left="360"/>
              <w:rPr>
                <w:rFonts w:cs="Times New Roman"/>
                <w:b/>
                <w:bCs/>
                <w:szCs w:val="18"/>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4F293F3" w14:textId="0CC4ED5E" w:rsidR="007026EC" w:rsidRPr="001412E9" w:rsidRDefault="003F024F" w:rsidP="005469CA">
            <w:pPr>
              <w:spacing w:after="0" w:line="240" w:lineRule="auto"/>
              <w:rPr>
                <w:rFonts w:eastAsia="Times New Roman" w:cs="Calibri"/>
                <w:i/>
                <w:szCs w:val="18"/>
              </w:rPr>
            </w:pPr>
            <w:r>
              <w:rPr>
                <w:rFonts w:cs="Times New Roman"/>
                <w:szCs w:val="18"/>
              </w:rPr>
              <w:t>Relevante fartøjsoplysninger</w:t>
            </w:r>
            <w:r w:rsidR="005D4AE8" w:rsidRPr="00AB11D0">
              <w:rPr>
                <w:rFonts w:cs="Times New Roman"/>
                <w:b/>
                <w:bCs/>
                <w:szCs w:val="18"/>
              </w:rPr>
              <w:t xml:space="preserve"> </w:t>
            </w:r>
            <w:r w:rsidR="009423B2">
              <w:rPr>
                <w:szCs w:val="18"/>
              </w:rPr>
              <w:t>skal</w:t>
            </w:r>
            <w:r w:rsidR="005D4AE8">
              <w:rPr>
                <w:szCs w:val="18"/>
              </w:rPr>
              <w:t xml:space="preserve"> vedhæfte</w:t>
            </w:r>
            <w:r w:rsidR="009423B2">
              <w:rPr>
                <w:szCs w:val="18"/>
              </w:rPr>
              <w:t>s</w:t>
            </w:r>
            <w:r w:rsidR="005D4AE8">
              <w:rPr>
                <w:szCs w:val="18"/>
              </w:rPr>
              <w:t xml:space="preserve"> som bilag</w:t>
            </w:r>
          </w:p>
        </w:tc>
      </w:tr>
      <w:tr w:rsidR="007026EC" w:rsidRPr="001412E9" w14:paraId="13B6007F"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252390B5" w14:textId="77777777" w:rsidR="007026EC" w:rsidRDefault="00390E89" w:rsidP="00E4033F">
            <w:pPr>
              <w:pStyle w:val="Listeafsnit"/>
              <w:numPr>
                <w:ilvl w:val="0"/>
                <w:numId w:val="40"/>
              </w:numPr>
              <w:spacing w:after="0" w:line="240" w:lineRule="auto"/>
              <w:rPr>
                <w:rFonts w:cs="Times New Roman"/>
                <w:b/>
                <w:bCs/>
                <w:szCs w:val="18"/>
              </w:rPr>
            </w:pPr>
            <w:r>
              <w:rPr>
                <w:rFonts w:cs="Times New Roman"/>
                <w:b/>
                <w:bCs/>
                <w:szCs w:val="18"/>
              </w:rPr>
              <w:t>Værdi af fartøjet</w:t>
            </w:r>
          </w:p>
          <w:p w14:paraId="28A799D6" w14:textId="77777777" w:rsidR="00390E89" w:rsidRDefault="00390E89" w:rsidP="00390E89">
            <w:pPr>
              <w:pStyle w:val="Listeafsnit"/>
              <w:numPr>
                <w:ilvl w:val="1"/>
                <w:numId w:val="40"/>
              </w:numPr>
              <w:spacing w:after="0" w:line="240" w:lineRule="auto"/>
              <w:rPr>
                <w:rFonts w:cs="Times New Roman"/>
                <w:szCs w:val="18"/>
              </w:rPr>
            </w:pPr>
            <w:r w:rsidRPr="00390E89">
              <w:rPr>
                <w:rFonts w:cs="Times New Roman"/>
                <w:szCs w:val="18"/>
              </w:rPr>
              <w:t>Værdi</w:t>
            </w:r>
            <w:r w:rsidR="002721CB">
              <w:rPr>
                <w:rFonts w:cs="Times New Roman"/>
                <w:szCs w:val="18"/>
              </w:rPr>
              <w:t>fast</w:t>
            </w:r>
            <w:r w:rsidRPr="00390E89">
              <w:rPr>
                <w:rFonts w:cs="Times New Roman"/>
                <w:szCs w:val="18"/>
              </w:rPr>
              <w:t>sættelse af fartøjet foretaget af uvildig takstmand</w:t>
            </w:r>
            <w:r w:rsidR="004F1E95">
              <w:rPr>
                <w:rFonts w:cs="Times New Roman"/>
                <w:szCs w:val="18"/>
              </w:rPr>
              <w:t>.</w:t>
            </w:r>
          </w:p>
          <w:p w14:paraId="41E8F11F" w14:textId="604D2C6A" w:rsidR="004F1E95" w:rsidRPr="004F1E95" w:rsidRDefault="004F1E95" w:rsidP="004F1E95">
            <w:pPr>
              <w:pStyle w:val="Listeafsnit"/>
              <w:spacing w:after="0" w:line="240" w:lineRule="auto"/>
              <w:ind w:left="792"/>
              <w:rPr>
                <w:rFonts w:cs="Times New Roman"/>
                <w:i/>
                <w:iCs/>
                <w:szCs w:val="18"/>
              </w:rPr>
            </w:pPr>
            <w:r>
              <w:rPr>
                <w:rFonts w:cs="Times New Roman"/>
                <w:i/>
                <w:iCs/>
                <w:szCs w:val="18"/>
              </w:rPr>
              <w:t>Se liste over godkendte takstmænd her:</w:t>
            </w:r>
            <w:commentRangeStart w:id="1"/>
            <w:r>
              <w:rPr>
                <w:rFonts w:cs="Times New Roman"/>
                <w:i/>
                <w:iCs/>
                <w:szCs w:val="18"/>
              </w:rPr>
              <w:t xml:space="preserve"> link</w:t>
            </w:r>
            <w:commentRangeEnd w:id="1"/>
            <w:r w:rsidR="005F4053">
              <w:rPr>
                <w:rStyle w:val="Kommentarhenvisning"/>
                <w:rFonts w:asciiTheme="minorHAnsi" w:eastAsiaTheme="minorHAnsi" w:hAnsiTheme="minorHAnsi" w:cstheme="minorBidi"/>
                <w:lang w:eastAsia="en-US"/>
              </w:rPr>
              <w:commentReference w:id="1"/>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50D65D30" w14:textId="77777777" w:rsidR="007026EC" w:rsidRDefault="002721CB" w:rsidP="005469CA">
            <w:pPr>
              <w:spacing w:after="0" w:line="240" w:lineRule="auto"/>
              <w:rPr>
                <w:rFonts w:cs="Times New Roman"/>
                <w:szCs w:val="18"/>
              </w:rPr>
            </w:pPr>
            <w:r w:rsidRPr="002721CB">
              <w:rPr>
                <w:rFonts w:cs="Times New Roman"/>
                <w:szCs w:val="18"/>
              </w:rPr>
              <w:t>Dokumentation for værdifastsættelse af uvildig takstmand skal vedlægges som bilag</w:t>
            </w:r>
          </w:p>
          <w:p w14:paraId="077E0A8A" w14:textId="77777777" w:rsidR="005358F6" w:rsidRDefault="005358F6" w:rsidP="005469CA">
            <w:pPr>
              <w:spacing w:after="0" w:line="240" w:lineRule="auto"/>
              <w:rPr>
                <w:rFonts w:cs="Times New Roman"/>
                <w:szCs w:val="18"/>
              </w:rPr>
            </w:pPr>
          </w:p>
          <w:p w14:paraId="207716E5" w14:textId="07EAD8C4" w:rsidR="005358F6" w:rsidRPr="00735736" w:rsidRDefault="005358F6" w:rsidP="005469CA">
            <w:pPr>
              <w:spacing w:after="0" w:line="240" w:lineRule="auto"/>
              <w:rPr>
                <w:rFonts w:eastAsia="Times New Roman" w:cs="Calibri"/>
                <w:i/>
                <w:iCs/>
                <w:szCs w:val="18"/>
              </w:rPr>
            </w:pPr>
            <w:r w:rsidRPr="00735736">
              <w:rPr>
                <w:rFonts w:cs="Times New Roman"/>
                <w:i/>
                <w:iCs/>
                <w:szCs w:val="18"/>
              </w:rPr>
              <w:t xml:space="preserve">OBS: Ansøgeren afholder omkostningerne til værdifastsættelsen. </w:t>
            </w:r>
          </w:p>
        </w:tc>
      </w:tr>
      <w:tr w:rsidR="00ED395A" w:rsidRPr="001412E9" w14:paraId="29A2DB8C" w14:textId="77777777" w:rsidTr="00740C04">
        <w:trPr>
          <w:trHeight w:val="533"/>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DD4A7F0" w14:textId="77777777" w:rsidR="00ED395A" w:rsidRDefault="004B12A3" w:rsidP="004B12A3">
            <w:pPr>
              <w:pStyle w:val="Listeafsnit"/>
              <w:numPr>
                <w:ilvl w:val="0"/>
                <w:numId w:val="40"/>
              </w:numPr>
              <w:spacing w:after="0" w:line="240" w:lineRule="auto"/>
              <w:rPr>
                <w:rFonts w:cs="Times New Roman"/>
                <w:b/>
                <w:bCs/>
                <w:szCs w:val="18"/>
              </w:rPr>
            </w:pPr>
            <w:r w:rsidRPr="004B12A3">
              <w:rPr>
                <w:rFonts w:cs="Times New Roman"/>
                <w:b/>
                <w:bCs/>
                <w:szCs w:val="18"/>
              </w:rPr>
              <w:t>Tilbud for ophugning af fartøjet</w:t>
            </w:r>
          </w:p>
          <w:p w14:paraId="3CA59789" w14:textId="77777777" w:rsidR="004B12A3" w:rsidRDefault="0020407B" w:rsidP="004B12A3">
            <w:pPr>
              <w:pStyle w:val="Listeafsnit"/>
              <w:numPr>
                <w:ilvl w:val="1"/>
                <w:numId w:val="40"/>
              </w:numPr>
              <w:spacing w:after="0" w:line="240" w:lineRule="auto"/>
              <w:rPr>
                <w:rFonts w:cs="Times New Roman"/>
                <w:szCs w:val="18"/>
              </w:rPr>
            </w:pPr>
            <w:r w:rsidRPr="0020407B">
              <w:rPr>
                <w:rFonts w:cs="Times New Roman"/>
                <w:szCs w:val="18"/>
              </w:rPr>
              <w:t>Tilbud på ophugning af fartøjet fra godkendt ophugningssted</w:t>
            </w:r>
          </w:p>
          <w:p w14:paraId="45D7C1FE" w14:textId="38DBAB76" w:rsidR="0020407B" w:rsidRPr="0020407B" w:rsidRDefault="0020407B" w:rsidP="0020407B">
            <w:pPr>
              <w:pStyle w:val="Listeafsnit"/>
              <w:spacing w:after="0" w:line="240" w:lineRule="auto"/>
              <w:ind w:left="792"/>
              <w:rPr>
                <w:rFonts w:cs="Times New Roman"/>
                <w:i/>
                <w:iCs/>
                <w:szCs w:val="18"/>
              </w:rPr>
            </w:pPr>
            <w:r>
              <w:rPr>
                <w:rFonts w:cs="Times New Roman"/>
                <w:i/>
                <w:iCs/>
                <w:szCs w:val="18"/>
              </w:rPr>
              <w:t xml:space="preserve">Se liste over godkendte ophugningssteder her: </w:t>
            </w:r>
            <w:commentRangeStart w:id="2"/>
            <w:r>
              <w:rPr>
                <w:rFonts w:cs="Times New Roman"/>
                <w:i/>
                <w:iCs/>
                <w:szCs w:val="18"/>
              </w:rPr>
              <w:t>link</w:t>
            </w:r>
            <w:commentRangeEnd w:id="2"/>
            <w:r w:rsidR="005F4053">
              <w:rPr>
                <w:rStyle w:val="Kommentarhenvisning"/>
                <w:rFonts w:asciiTheme="minorHAnsi" w:eastAsiaTheme="minorHAnsi" w:hAnsiTheme="minorHAnsi" w:cstheme="minorBidi"/>
                <w:lang w:eastAsia="en-US"/>
              </w:rPr>
              <w:commentReference w:id="2"/>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70" w:type="dxa"/>
              <w:bottom w:w="0" w:type="dxa"/>
              <w:right w:w="70" w:type="dxa"/>
            </w:tcMar>
          </w:tcPr>
          <w:p w14:paraId="013A0372" w14:textId="336C33A1" w:rsidR="00ED395A" w:rsidRPr="002721CB" w:rsidRDefault="00E632FD" w:rsidP="005469CA">
            <w:pPr>
              <w:spacing w:after="0" w:line="240" w:lineRule="auto"/>
              <w:rPr>
                <w:rFonts w:cs="Times New Roman"/>
                <w:szCs w:val="18"/>
              </w:rPr>
            </w:pPr>
            <w:r>
              <w:rPr>
                <w:rFonts w:cs="Times New Roman"/>
                <w:szCs w:val="18"/>
              </w:rPr>
              <w:t>Tilbud om ophugning af fartøjet skal vedlægges som bilag</w:t>
            </w:r>
          </w:p>
        </w:tc>
      </w:tr>
    </w:tbl>
    <w:p w14:paraId="3EF60A56" w14:textId="77777777" w:rsidR="001024DF" w:rsidRPr="00FE1803" w:rsidRDefault="001024DF" w:rsidP="001024DF">
      <w:pPr>
        <w:keepNext/>
        <w:keepLines/>
        <w:spacing w:before="240" w:after="0" w:line="240" w:lineRule="auto"/>
        <w:outlineLvl w:val="0"/>
        <w:rPr>
          <w:rFonts w:eastAsiaTheme="majorEastAsia"/>
          <w:b/>
          <w:sz w:val="20"/>
          <w:szCs w:val="20"/>
        </w:rPr>
      </w:pPr>
      <w:r w:rsidRPr="00FE1803">
        <w:rPr>
          <w:rFonts w:eastAsiaTheme="majorEastAsia"/>
          <w:b/>
          <w:sz w:val="20"/>
          <w:szCs w:val="20"/>
        </w:rPr>
        <w:t>Bemærkninger</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024DF" w:rsidRPr="001412E9" w14:paraId="50E7B036" w14:textId="77777777" w:rsidTr="00F8526C">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FF764EC" w14:textId="77777777" w:rsidR="001024DF" w:rsidRPr="001412E9" w:rsidRDefault="001024DF" w:rsidP="00F8526C">
            <w:pPr>
              <w:spacing w:after="0" w:line="240" w:lineRule="auto"/>
              <w:rPr>
                <w:rFonts w:eastAsia="Times New Roman" w:cs="Times New Roman"/>
                <w:szCs w:val="18"/>
              </w:rPr>
            </w:pPr>
            <w:r>
              <w:rPr>
                <w:rFonts w:eastAsia="Times New Roman" w:cs="Times New Roman"/>
                <w:b/>
                <w:bCs/>
                <w:szCs w:val="18"/>
              </w:rPr>
              <w:t>B</w:t>
            </w:r>
            <w:r w:rsidRPr="001412E9">
              <w:rPr>
                <w:rFonts w:eastAsia="Times New Roman" w:cs="Times New Roman"/>
                <w:b/>
                <w:bCs/>
                <w:szCs w:val="18"/>
              </w:rPr>
              <w:t>emærkninger til ansøgningen</w:t>
            </w:r>
            <w:r w:rsidRPr="001412E9">
              <w:rPr>
                <w:rFonts w:eastAsia="Times New Roman" w:cs="Times New Roman"/>
              </w:rPr>
              <w:br/>
            </w:r>
          </w:p>
        </w:tc>
      </w:tr>
      <w:tr w:rsidR="001024DF" w:rsidRPr="001412E9" w14:paraId="109C5E62" w14:textId="77777777" w:rsidTr="00F8526C">
        <w:trPr>
          <w:trHeight w:val="331"/>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FF8D5" w14:textId="77777777" w:rsidR="001024DF" w:rsidRPr="001412E9" w:rsidRDefault="001024DF" w:rsidP="00F8526C">
            <w:pPr>
              <w:spacing w:after="0" w:line="240" w:lineRule="auto"/>
              <w:rPr>
                <w:rFonts w:eastAsia="Times New Roman" w:cs="Calibri"/>
                <w:i/>
                <w:szCs w:val="18"/>
              </w:rPr>
            </w:pPr>
            <w:r w:rsidRPr="001412E9">
              <w:rPr>
                <w:rFonts w:eastAsia="Times New Roman" w:cs="Calibri"/>
                <w:i/>
                <w:szCs w:val="18"/>
              </w:rPr>
              <w:t>Skriv her…</w:t>
            </w:r>
          </w:p>
          <w:p w14:paraId="73D9EED3" w14:textId="77777777" w:rsidR="001024DF" w:rsidRPr="001412E9" w:rsidRDefault="001024DF" w:rsidP="00F8526C">
            <w:pPr>
              <w:spacing w:after="0" w:line="240" w:lineRule="auto"/>
              <w:rPr>
                <w:rFonts w:eastAsia="Times New Roman" w:cs="Times New Roman"/>
                <w:i/>
                <w:iCs/>
                <w:szCs w:val="18"/>
              </w:rPr>
            </w:pPr>
          </w:p>
          <w:p w14:paraId="0AAC00A1" w14:textId="77777777" w:rsidR="001024DF" w:rsidRPr="001412E9" w:rsidRDefault="001024DF" w:rsidP="00F8526C">
            <w:pPr>
              <w:spacing w:after="0" w:line="240" w:lineRule="auto"/>
              <w:rPr>
                <w:rFonts w:eastAsia="Times New Roman" w:cs="Times New Roman"/>
                <w:i/>
                <w:iCs/>
                <w:szCs w:val="18"/>
              </w:rPr>
            </w:pPr>
          </w:p>
          <w:p w14:paraId="03A0CA3A" w14:textId="77777777" w:rsidR="001024DF" w:rsidRPr="001412E9" w:rsidRDefault="001024DF" w:rsidP="00F8526C">
            <w:pPr>
              <w:spacing w:after="0" w:line="240" w:lineRule="auto"/>
              <w:rPr>
                <w:rFonts w:eastAsia="Times New Roman" w:cs="Times New Roman"/>
                <w:i/>
                <w:iCs/>
                <w:szCs w:val="18"/>
              </w:rPr>
            </w:pPr>
          </w:p>
          <w:p w14:paraId="2A769E86" w14:textId="77777777" w:rsidR="001024DF" w:rsidRDefault="001024DF" w:rsidP="00F8526C">
            <w:pPr>
              <w:spacing w:after="0" w:line="240" w:lineRule="auto"/>
              <w:rPr>
                <w:rFonts w:eastAsia="Times New Roman" w:cs="Times New Roman"/>
                <w:i/>
                <w:iCs/>
                <w:szCs w:val="18"/>
              </w:rPr>
            </w:pPr>
          </w:p>
          <w:p w14:paraId="29BE9D11" w14:textId="77777777" w:rsidR="0048688D" w:rsidRPr="001412E9" w:rsidRDefault="0048688D" w:rsidP="00F8526C">
            <w:pPr>
              <w:spacing w:after="0" w:line="240" w:lineRule="auto"/>
              <w:rPr>
                <w:rFonts w:eastAsia="Times New Roman" w:cs="Times New Roman"/>
                <w:i/>
                <w:iCs/>
                <w:szCs w:val="18"/>
              </w:rPr>
            </w:pPr>
          </w:p>
        </w:tc>
      </w:tr>
    </w:tbl>
    <w:p w14:paraId="32ABB124" w14:textId="3B14D563" w:rsidR="00373C1F" w:rsidRPr="00FE1803" w:rsidRDefault="00373C1F" w:rsidP="00373C1F">
      <w:pPr>
        <w:keepNext/>
        <w:keepLines/>
        <w:spacing w:before="240" w:after="0" w:line="240" w:lineRule="auto"/>
        <w:outlineLvl w:val="0"/>
        <w:rPr>
          <w:rFonts w:eastAsiaTheme="majorEastAsia"/>
          <w:b/>
          <w:sz w:val="20"/>
          <w:szCs w:val="20"/>
        </w:rPr>
      </w:pPr>
      <w:r w:rsidRPr="00FE1803">
        <w:rPr>
          <w:rFonts w:eastAsiaTheme="majorEastAsia"/>
          <w:b/>
          <w:sz w:val="20"/>
          <w:szCs w:val="20"/>
        </w:rPr>
        <w:lastRenderedPageBreak/>
        <w:t>Be</w:t>
      </w:r>
      <w:r w:rsidR="00AE29EA">
        <w:rPr>
          <w:rFonts w:eastAsiaTheme="majorEastAsia"/>
          <w:b/>
          <w:sz w:val="20"/>
          <w:szCs w:val="20"/>
        </w:rPr>
        <w:t>kræftelse for ansøgning</w:t>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634"/>
      </w:tblGrid>
      <w:tr w:rsidR="00707243" w:rsidRPr="009B6EBD" w14:paraId="0D050C9F" w14:textId="77777777" w:rsidTr="00BE430B">
        <w:trPr>
          <w:trHeight w:val="225"/>
        </w:trPr>
        <w:tc>
          <w:tcPr>
            <w:tcW w:w="9634" w:type="dxa"/>
            <w:tcMar>
              <w:left w:w="70" w:type="dxa"/>
              <w:right w:w="70" w:type="dxa"/>
            </w:tcMar>
          </w:tcPr>
          <w:p w14:paraId="30D0E37F" w14:textId="77777777" w:rsidR="00707243" w:rsidRPr="00D33CC9" w:rsidRDefault="00707243" w:rsidP="00BE430B">
            <w:pPr>
              <w:spacing w:after="0" w:line="240" w:lineRule="auto"/>
              <w:rPr>
                <w:rFonts w:eastAsia="Times New Roman" w:cstheme="minorHAnsi"/>
                <w:szCs w:val="18"/>
              </w:rPr>
            </w:pPr>
            <w:r w:rsidRPr="00D33CC9">
              <w:rPr>
                <w:rFonts w:eastAsia="Times New Roman" w:cstheme="minorHAnsi"/>
                <w:szCs w:val="18"/>
              </w:rPr>
              <w:t>Jeg bekræfter med tro og love, at ovenstående oplysninger og evt. bilag er korrekte.</w:t>
            </w:r>
          </w:p>
          <w:p w14:paraId="58B45959" w14:textId="77777777" w:rsidR="00707243" w:rsidRPr="00D33CC9" w:rsidRDefault="00707243" w:rsidP="00BE430B">
            <w:pPr>
              <w:spacing w:after="0" w:line="240" w:lineRule="auto"/>
              <w:rPr>
                <w:rFonts w:eastAsia="Times New Roman" w:cstheme="minorHAnsi"/>
                <w:szCs w:val="18"/>
              </w:rPr>
            </w:pPr>
          </w:p>
          <w:p w14:paraId="19D49FD9" w14:textId="77777777" w:rsidR="00707243" w:rsidRPr="00D33CC9" w:rsidRDefault="00707243" w:rsidP="00BE430B">
            <w:pPr>
              <w:spacing w:after="0" w:line="240" w:lineRule="auto"/>
              <w:rPr>
                <w:rFonts w:eastAsia="Times New Roman" w:cstheme="minorHAnsi"/>
                <w:i/>
                <w:szCs w:val="18"/>
              </w:rPr>
            </w:pPr>
            <w:r w:rsidRPr="00D33CC9">
              <w:rPr>
                <w:rFonts w:eastAsia="Times New Roman" w:cstheme="minorHAnsi"/>
                <w:szCs w:val="18"/>
              </w:rPr>
              <w:t>Dato:                             Ansøgerens underskrift:______________________________________________________</w:t>
            </w:r>
          </w:p>
        </w:tc>
      </w:tr>
      <w:tr w:rsidR="00707243" w:rsidRPr="009B6EBD" w14:paraId="3704996F" w14:textId="77777777" w:rsidTr="00BE430B">
        <w:trPr>
          <w:trHeight w:val="225"/>
        </w:trPr>
        <w:tc>
          <w:tcPr>
            <w:tcW w:w="9634" w:type="dxa"/>
            <w:shd w:val="clear" w:color="auto" w:fill="D5DCE4" w:themeFill="text2" w:themeFillTint="33"/>
            <w:tcMar>
              <w:left w:w="70" w:type="dxa"/>
              <w:right w:w="70" w:type="dxa"/>
            </w:tcMar>
          </w:tcPr>
          <w:p w14:paraId="15C1D980" w14:textId="77777777" w:rsidR="00707243" w:rsidRDefault="00707243" w:rsidP="00BE430B">
            <w:pPr>
              <w:spacing w:after="0" w:line="240" w:lineRule="auto"/>
              <w:jc w:val="center"/>
              <w:rPr>
                <w:b/>
              </w:rPr>
            </w:pPr>
          </w:p>
          <w:p w14:paraId="48C1BDA5" w14:textId="77777777" w:rsidR="00707243" w:rsidRPr="003E1551" w:rsidRDefault="00707243" w:rsidP="00BE430B">
            <w:pPr>
              <w:spacing w:after="0" w:line="240" w:lineRule="auto"/>
              <w:jc w:val="center"/>
              <w:rPr>
                <w:b/>
                <w:sz w:val="24"/>
                <w:szCs w:val="24"/>
              </w:rPr>
            </w:pPr>
            <w:r w:rsidRPr="003E1551">
              <w:rPr>
                <w:b/>
                <w:sz w:val="24"/>
                <w:szCs w:val="24"/>
              </w:rPr>
              <w:t>Ansøgningen sendes til:</w:t>
            </w:r>
            <w:r>
              <w:rPr>
                <w:b/>
                <w:sz w:val="24"/>
                <w:szCs w:val="24"/>
              </w:rPr>
              <w:t xml:space="preserve"> </w:t>
            </w:r>
            <w:hyperlink r:id="rId15" w:history="1">
              <w:r w:rsidRPr="003E1551">
                <w:rPr>
                  <w:rStyle w:val="Hyperlink"/>
                  <w:rFonts w:eastAsiaTheme="majorEastAsia" w:cstheme="minorBidi"/>
                  <w:b/>
                  <w:sz w:val="24"/>
                  <w:szCs w:val="24"/>
                </w:rPr>
                <w:t>esu@nanoq.gl</w:t>
              </w:r>
            </w:hyperlink>
          </w:p>
          <w:p w14:paraId="4B953AFB" w14:textId="77777777" w:rsidR="00707243" w:rsidRDefault="00707243" w:rsidP="00BE430B">
            <w:pPr>
              <w:spacing w:after="0" w:line="240" w:lineRule="auto"/>
              <w:jc w:val="center"/>
              <w:rPr>
                <w:rFonts w:eastAsia="Times New Roman" w:cs="Times New Roman"/>
                <w:szCs w:val="18"/>
              </w:rPr>
            </w:pPr>
          </w:p>
        </w:tc>
      </w:tr>
    </w:tbl>
    <w:p w14:paraId="467F0087" w14:textId="77777777" w:rsidR="00707243" w:rsidRPr="0004163C" w:rsidRDefault="00707243" w:rsidP="00707243">
      <w:pPr>
        <w:jc w:val="both"/>
        <w:rPr>
          <w:rFonts w:cstheme="minorHAnsi"/>
          <w:sz w:val="20"/>
        </w:rPr>
      </w:pPr>
      <w:r w:rsidRPr="0004163C">
        <w:rPr>
          <w:rFonts w:cstheme="minorHAnsi"/>
          <w:sz w:val="20"/>
        </w:rPr>
        <w:t xml:space="preserve">Ovenstående oplysninger er afgivet på tro og love i henhold til </w:t>
      </w:r>
      <w:proofErr w:type="spellStart"/>
      <w:r w:rsidRPr="0004163C">
        <w:rPr>
          <w:rFonts w:cstheme="minorHAnsi"/>
          <w:sz w:val="20"/>
        </w:rPr>
        <w:t>Kriminallovens</w:t>
      </w:r>
      <w:proofErr w:type="spellEnd"/>
      <w:r w:rsidRPr="0004163C">
        <w:rPr>
          <w:rFonts w:cstheme="minorHAnsi"/>
          <w:sz w:val="20"/>
        </w:rPr>
        <w:t xml:space="preserve"> § 32.</w:t>
      </w:r>
    </w:p>
    <w:p w14:paraId="7A24F88C" w14:textId="6E643FC2" w:rsidR="00A569C3" w:rsidRPr="00AC5B23" w:rsidRDefault="00707243" w:rsidP="00AC5B23">
      <w:pPr>
        <w:pStyle w:val="Brdtekst"/>
        <w:rPr>
          <w:rFonts w:asciiTheme="minorHAnsi" w:hAnsiTheme="minorHAnsi" w:cstheme="minorHAnsi"/>
        </w:rPr>
      </w:pPr>
      <w:proofErr w:type="spellStart"/>
      <w:r w:rsidRPr="0004163C">
        <w:rPr>
          <w:rFonts w:asciiTheme="minorHAnsi" w:hAnsiTheme="minorHAnsi" w:cstheme="minorHAnsi"/>
        </w:rPr>
        <w:t>Kriminallovens</w:t>
      </w:r>
      <w:proofErr w:type="spellEnd"/>
      <w:r w:rsidRPr="0004163C">
        <w:rPr>
          <w:rFonts w:asciiTheme="minorHAnsi" w:hAnsiTheme="minorHAnsi" w:cstheme="minorHAnsi"/>
        </w:rPr>
        <w:t xml:space="preserve"> § 32. For falsk erklæring dømmes den, som i øvrigt for eller til en offentlig myndighed afgiver urigtig erklæring om forhold, angående hvilke han er pligtig at afgive forklaring, eller som til brug i retsforhold, der vedkommer det offentlige, afgiver urigtig skriftlig erklæring eller skriftligt bevidner noget, hvorom han ingen kendskab har.</w:t>
      </w:r>
    </w:p>
    <w:sectPr w:rsidR="00A569C3" w:rsidRPr="00AC5B23" w:rsidSect="003B6A5C">
      <w:footerReference w:type="default" r:id="rId16"/>
      <w:headerReference w:type="first" r:id="rId17"/>
      <w:footerReference w:type="first" r:id="rId18"/>
      <w:pgSz w:w="11906" w:h="16838" w:code="9"/>
      <w:pgMar w:top="1843" w:right="1558" w:bottom="737" w:left="1247" w:header="567" w:footer="47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trine Kærgaard" w:date="2025-08-28T11:34:00Z" w:initials="KK">
    <w:p w14:paraId="69992B7D" w14:textId="77777777" w:rsidR="005F4053" w:rsidRDefault="005F4053" w:rsidP="005F4053">
      <w:pPr>
        <w:pStyle w:val="Kommentartekst"/>
      </w:pPr>
      <w:r>
        <w:rPr>
          <w:rStyle w:val="Kommentarhenvisning"/>
        </w:rPr>
        <w:annotationRef/>
      </w:r>
      <w:r>
        <w:t>Godkendt liste vedlagt som PDF til link</w:t>
      </w:r>
    </w:p>
  </w:comment>
  <w:comment w:id="2" w:author="Katrine Kærgaard" w:date="2025-08-28T11:35:00Z" w:initials="KK">
    <w:p w14:paraId="541548EF" w14:textId="77777777" w:rsidR="005F4053" w:rsidRDefault="005F4053" w:rsidP="005F4053">
      <w:pPr>
        <w:pStyle w:val="Kommentartekst"/>
      </w:pPr>
      <w:r>
        <w:rPr>
          <w:rStyle w:val="Kommentarhenvisning"/>
        </w:rPr>
        <w:annotationRef/>
      </w:r>
      <w:r>
        <w:t>Godkendt liste til brug for link vedlagt som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992B7D" w15:done="0"/>
  <w15:commentEx w15:paraId="54154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B50399" w16cex:dateUtc="2025-08-28T12:34:00Z"/>
  <w16cex:commentExtensible w16cex:durableId="3CDEB002" w16cex:dateUtc="2025-08-2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992B7D" w16cid:durableId="37B50399"/>
  <w16cid:commentId w16cid:paraId="541548EF" w16cid:durableId="3CDEB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A0EA" w14:textId="77777777" w:rsidR="00772648" w:rsidRDefault="00772648" w:rsidP="001412E9">
      <w:pPr>
        <w:spacing w:after="0" w:line="240" w:lineRule="auto"/>
      </w:pPr>
      <w:r>
        <w:separator/>
      </w:r>
    </w:p>
  </w:endnote>
  <w:endnote w:type="continuationSeparator" w:id="0">
    <w:p w14:paraId="4FF994E6" w14:textId="77777777" w:rsidR="00772648" w:rsidRDefault="00772648" w:rsidP="0014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CB62" w14:textId="77777777" w:rsidR="00AC1A6C" w:rsidRDefault="000A1D78">
    <w:pPr>
      <w:pStyle w:val="Sidefod"/>
      <w:jc w:val="right"/>
    </w:pPr>
    <w:r>
      <w:fldChar w:fldCharType="begin"/>
    </w:r>
    <w:r>
      <w:instrText>PAGE   \* MERGEFORMAT</w:instrText>
    </w:r>
    <w:r>
      <w:fldChar w:fldCharType="separate"/>
    </w:r>
    <w:r>
      <w:rPr>
        <w:noProof/>
      </w:rPr>
      <w:t>4</w:t>
    </w:r>
    <w:r>
      <w:fldChar w:fldCharType="end"/>
    </w:r>
  </w:p>
  <w:p w14:paraId="6E3D1CAE" w14:textId="77777777" w:rsidR="00AC1A6C" w:rsidRDefault="00AC1A6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0865" w14:textId="77777777" w:rsidR="00AC1A6C" w:rsidRDefault="00AC1A6C" w:rsidP="00160515">
    <w:pPr>
      <w:pStyle w:val="Sidefod"/>
    </w:pPr>
  </w:p>
  <w:p w14:paraId="383AF1DE" w14:textId="77777777" w:rsidR="00AC1A6C" w:rsidRDefault="00AC1A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64FCF" w14:textId="77777777" w:rsidR="00772648" w:rsidRDefault="00772648" w:rsidP="001412E9">
      <w:pPr>
        <w:spacing w:after="0" w:line="240" w:lineRule="auto"/>
      </w:pPr>
      <w:r>
        <w:separator/>
      </w:r>
    </w:p>
  </w:footnote>
  <w:footnote w:type="continuationSeparator" w:id="0">
    <w:p w14:paraId="53F748A0" w14:textId="77777777" w:rsidR="00772648" w:rsidRDefault="00772648" w:rsidP="0014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4A99" w14:textId="547A9188" w:rsidR="00AC1A6C" w:rsidRDefault="001412E9" w:rsidP="001851AA">
    <w:pPr>
      <w:pStyle w:val="Lillev"/>
    </w:pPr>
    <w:r>
      <w:rPr>
        <w:noProof/>
      </w:rPr>
      <w:drawing>
        <wp:anchor distT="0" distB="0" distL="114300" distR="114300" simplePos="0" relativeHeight="251657216" behindDoc="1" locked="1" layoutInCell="1" allowOverlap="1" wp14:anchorId="530829FD" wp14:editId="5E433CA6">
          <wp:simplePos x="0" y="0"/>
          <wp:positionH relativeFrom="column">
            <wp:posOffset>266700</wp:posOffset>
          </wp:positionH>
          <wp:positionV relativeFrom="page">
            <wp:posOffset>5404485</wp:posOffset>
          </wp:positionV>
          <wp:extent cx="5779135" cy="4702175"/>
          <wp:effectExtent l="0" t="0" r="0" b="3175"/>
          <wp:wrapNone/>
          <wp:docPr id="2"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9135" cy="470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D78">
      <w:t xml:space="preserve">   </w:t>
    </w:r>
  </w:p>
  <w:p w14:paraId="4EC63B6E" w14:textId="77777777" w:rsidR="00F23AD6" w:rsidRPr="00F23AD6" w:rsidRDefault="00F23AD6" w:rsidP="00F23AD6">
    <w:pPr>
      <w:pStyle w:val="Lillev"/>
      <w:rPr>
        <w:noProof/>
      </w:rPr>
    </w:pPr>
    <w:r w:rsidRPr="00F23AD6">
      <w:rPr>
        <w:noProof/>
      </w:rPr>
      <w:t>Aalisarnermut, Piniarnermut, Nunalerinermut Imminullu Pilersornermut Naalakkersuisoqarfik</w:t>
    </w:r>
  </w:p>
  <w:p w14:paraId="25E2DB81" w14:textId="75C87C2A" w:rsidR="00F23AD6" w:rsidRPr="00F23AD6" w:rsidRDefault="00F23AD6" w:rsidP="00F23AD6">
    <w:pPr>
      <w:pStyle w:val="Lillev"/>
      <w:rPr>
        <w:noProof/>
      </w:rPr>
    </w:pPr>
    <w:r w:rsidRPr="00F23AD6">
      <w:rPr>
        <w:noProof/>
      </w:rPr>
      <w:t>Departementet for Fiskeri, Fangst, Landbrug og Selvforsyning</w:t>
    </w:r>
    <w:r w:rsidRPr="00F23AD6">
      <w:rPr>
        <w:noProof/>
      </w:rPr>
      <w:drawing>
        <wp:anchor distT="0" distB="0" distL="114300" distR="114300" simplePos="0" relativeHeight="251659264" behindDoc="0" locked="1" layoutInCell="1" allowOverlap="1" wp14:anchorId="5BE0811E" wp14:editId="2A4009E6">
          <wp:simplePos x="0" y="0"/>
          <wp:positionH relativeFrom="column">
            <wp:posOffset>4219575</wp:posOffset>
          </wp:positionH>
          <wp:positionV relativeFrom="page">
            <wp:posOffset>382905</wp:posOffset>
          </wp:positionV>
          <wp:extent cx="2162175" cy="714375"/>
          <wp:effectExtent l="0" t="0" r="9525" b="9525"/>
          <wp:wrapNone/>
          <wp:docPr id="474330958" name="Billede 2"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
  <w:p w14:paraId="0B0BB6F6" w14:textId="77777777" w:rsidR="00F23AD6" w:rsidRPr="00F23AD6" w:rsidRDefault="00F23AD6" w:rsidP="00F23AD6">
    <w:pPr>
      <w:pStyle w:val="Lillev"/>
      <w:rPr>
        <w:noProof/>
      </w:rPr>
    </w:pPr>
  </w:p>
  <w:p w14:paraId="386900AA" w14:textId="77777777" w:rsidR="00AC1A6C" w:rsidRPr="001851AA" w:rsidRDefault="00AC1A6C" w:rsidP="00185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61C"/>
    <w:multiLevelType w:val="hybridMultilevel"/>
    <w:tmpl w:val="20A0FD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AA4725"/>
    <w:multiLevelType w:val="multilevel"/>
    <w:tmpl w:val="33C43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A0C6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96AE7"/>
    <w:multiLevelType w:val="multilevel"/>
    <w:tmpl w:val="6F7A1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233A37"/>
    <w:multiLevelType w:val="multilevel"/>
    <w:tmpl w:val="FB2C5E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E729B4"/>
    <w:multiLevelType w:val="multilevel"/>
    <w:tmpl w:val="3DD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93F02"/>
    <w:multiLevelType w:val="multilevel"/>
    <w:tmpl w:val="E022FCE6"/>
    <w:lvl w:ilvl="0">
      <w:start w:val="1"/>
      <w:numFmt w:val="decimal"/>
      <w:lvlText w:val="1.%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8F3271"/>
    <w:multiLevelType w:val="multilevel"/>
    <w:tmpl w:val="F5B4BD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92B5F"/>
    <w:multiLevelType w:val="multilevel"/>
    <w:tmpl w:val="19C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B72D4"/>
    <w:multiLevelType w:val="multilevel"/>
    <w:tmpl w:val="F59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A798E"/>
    <w:multiLevelType w:val="multilevel"/>
    <w:tmpl w:val="1B5C1B8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B8009D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AC4D09"/>
    <w:multiLevelType w:val="multilevel"/>
    <w:tmpl w:val="6F7A1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AE5472"/>
    <w:multiLevelType w:val="hybridMultilevel"/>
    <w:tmpl w:val="B0065D3E"/>
    <w:lvl w:ilvl="0" w:tplc="CCC66BC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B74595"/>
    <w:multiLevelType w:val="multilevel"/>
    <w:tmpl w:val="5E52F4EA"/>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43777524"/>
    <w:multiLevelType w:val="multilevel"/>
    <w:tmpl w:val="4C66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0330"/>
    <w:multiLevelType w:val="multilevel"/>
    <w:tmpl w:val="1EE489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81491D"/>
    <w:multiLevelType w:val="multilevel"/>
    <w:tmpl w:val="040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E24053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485DF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380BDD"/>
    <w:multiLevelType w:val="multilevel"/>
    <w:tmpl w:val="7C8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32B1A"/>
    <w:multiLevelType w:val="multilevel"/>
    <w:tmpl w:val="0406001F"/>
    <w:lvl w:ilvl="0">
      <w:start w:val="1"/>
      <w:numFmt w:val="decimal"/>
      <w:lvlText w:val="%1."/>
      <w:lvlJc w:val="left"/>
      <w:pPr>
        <w:ind w:left="390" w:hanging="360"/>
      </w:pPr>
    </w:lvl>
    <w:lvl w:ilvl="1">
      <w:start w:val="1"/>
      <w:numFmt w:val="decimal"/>
      <w:lvlText w:val="%1.%2."/>
      <w:lvlJc w:val="left"/>
      <w:pPr>
        <w:ind w:left="822" w:hanging="432"/>
      </w:pPr>
    </w:lvl>
    <w:lvl w:ilvl="2">
      <w:start w:val="1"/>
      <w:numFmt w:val="decimal"/>
      <w:lvlText w:val="%1.%2.%3."/>
      <w:lvlJc w:val="left"/>
      <w:pPr>
        <w:ind w:left="1254" w:hanging="504"/>
      </w:pPr>
    </w:lvl>
    <w:lvl w:ilvl="3">
      <w:start w:val="1"/>
      <w:numFmt w:val="decimal"/>
      <w:lvlText w:val="%1.%2.%3.%4."/>
      <w:lvlJc w:val="left"/>
      <w:pPr>
        <w:ind w:left="1758" w:hanging="648"/>
      </w:pPr>
    </w:lvl>
    <w:lvl w:ilvl="4">
      <w:start w:val="1"/>
      <w:numFmt w:val="decimal"/>
      <w:lvlText w:val="%1.%2.%3.%4.%5."/>
      <w:lvlJc w:val="left"/>
      <w:pPr>
        <w:ind w:left="2262" w:hanging="792"/>
      </w:pPr>
    </w:lvl>
    <w:lvl w:ilvl="5">
      <w:start w:val="1"/>
      <w:numFmt w:val="decimal"/>
      <w:lvlText w:val="%1.%2.%3.%4.%5.%6."/>
      <w:lvlJc w:val="left"/>
      <w:pPr>
        <w:ind w:left="2766" w:hanging="936"/>
      </w:pPr>
    </w:lvl>
    <w:lvl w:ilvl="6">
      <w:start w:val="1"/>
      <w:numFmt w:val="decimal"/>
      <w:lvlText w:val="%1.%2.%3.%4.%5.%6.%7."/>
      <w:lvlJc w:val="left"/>
      <w:pPr>
        <w:ind w:left="3270" w:hanging="1080"/>
      </w:pPr>
    </w:lvl>
    <w:lvl w:ilvl="7">
      <w:start w:val="1"/>
      <w:numFmt w:val="decimal"/>
      <w:lvlText w:val="%1.%2.%3.%4.%5.%6.%7.%8."/>
      <w:lvlJc w:val="left"/>
      <w:pPr>
        <w:ind w:left="3774" w:hanging="1224"/>
      </w:pPr>
    </w:lvl>
    <w:lvl w:ilvl="8">
      <w:start w:val="1"/>
      <w:numFmt w:val="decimal"/>
      <w:lvlText w:val="%1.%2.%3.%4.%5.%6.%7.%8.%9."/>
      <w:lvlJc w:val="left"/>
      <w:pPr>
        <w:ind w:left="4350" w:hanging="1440"/>
      </w:pPr>
    </w:lvl>
  </w:abstractNum>
  <w:abstractNum w:abstractNumId="22" w15:restartNumberingAfterBreak="0">
    <w:nsid w:val="57CA33FE"/>
    <w:multiLevelType w:val="hybridMultilevel"/>
    <w:tmpl w:val="BB6A8BE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AB52E2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7B6555"/>
    <w:multiLevelType w:val="hybridMultilevel"/>
    <w:tmpl w:val="8824421C"/>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5" w15:restartNumberingAfterBreak="0">
    <w:nsid w:val="5ECF65FB"/>
    <w:multiLevelType w:val="multilevel"/>
    <w:tmpl w:val="0FA44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C2539B"/>
    <w:multiLevelType w:val="multilevel"/>
    <w:tmpl w:val="6B5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852AB"/>
    <w:multiLevelType w:val="hybridMultilevel"/>
    <w:tmpl w:val="E50A51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2621CF3"/>
    <w:multiLevelType w:val="hybridMultilevel"/>
    <w:tmpl w:val="948EB09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347626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5D54CF"/>
    <w:multiLevelType w:val="multilevel"/>
    <w:tmpl w:val="B75A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90CAC"/>
    <w:multiLevelType w:val="multilevel"/>
    <w:tmpl w:val="BEB0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EE153C"/>
    <w:multiLevelType w:val="hybridMultilevel"/>
    <w:tmpl w:val="B82011C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6E477193"/>
    <w:multiLevelType w:val="multilevel"/>
    <w:tmpl w:val="CB64347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0635D97"/>
    <w:multiLevelType w:val="hybridMultilevel"/>
    <w:tmpl w:val="7B48FFE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BE41A52"/>
    <w:multiLevelType w:val="hybridMultilevel"/>
    <w:tmpl w:val="064CFD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C5A655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A5DC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2508403">
    <w:abstractNumId w:val="14"/>
  </w:num>
  <w:num w:numId="2" w16cid:durableId="1203831626">
    <w:abstractNumId w:val="6"/>
  </w:num>
  <w:num w:numId="3" w16cid:durableId="34813509">
    <w:abstractNumId w:val="33"/>
  </w:num>
  <w:num w:numId="4" w16cid:durableId="300579436">
    <w:abstractNumId w:val="10"/>
  </w:num>
  <w:num w:numId="5" w16cid:durableId="2004550643">
    <w:abstractNumId w:val="24"/>
  </w:num>
  <w:num w:numId="6" w16cid:durableId="681709892">
    <w:abstractNumId w:val="15"/>
  </w:num>
  <w:num w:numId="7" w16cid:durableId="1846819449">
    <w:abstractNumId w:val="9"/>
  </w:num>
  <w:num w:numId="8" w16cid:durableId="1633243155">
    <w:abstractNumId w:val="25"/>
  </w:num>
  <w:num w:numId="9" w16cid:durableId="206725787">
    <w:abstractNumId w:val="30"/>
  </w:num>
  <w:num w:numId="10" w16cid:durableId="485753750">
    <w:abstractNumId w:val="30"/>
  </w:num>
  <w:num w:numId="11" w16cid:durableId="972298124">
    <w:abstractNumId w:val="1"/>
  </w:num>
  <w:num w:numId="12" w16cid:durableId="1030452864">
    <w:abstractNumId w:val="1"/>
  </w:num>
  <w:num w:numId="13" w16cid:durableId="1529365996">
    <w:abstractNumId w:val="20"/>
  </w:num>
  <w:num w:numId="14" w16cid:durableId="2025935206">
    <w:abstractNumId w:val="5"/>
  </w:num>
  <w:num w:numId="15" w16cid:durableId="1889415534">
    <w:abstractNumId w:val="26"/>
  </w:num>
  <w:num w:numId="16" w16cid:durableId="2007509322">
    <w:abstractNumId w:val="31"/>
  </w:num>
  <w:num w:numId="17" w16cid:durableId="2095659274">
    <w:abstractNumId w:val="8"/>
  </w:num>
  <w:num w:numId="18" w16cid:durableId="1067536518">
    <w:abstractNumId w:val="28"/>
  </w:num>
  <w:num w:numId="19" w16cid:durableId="822047931">
    <w:abstractNumId w:val="34"/>
  </w:num>
  <w:num w:numId="20" w16cid:durableId="1459883621">
    <w:abstractNumId w:val="27"/>
  </w:num>
  <w:num w:numId="21" w16cid:durableId="1447042045">
    <w:abstractNumId w:val="0"/>
  </w:num>
  <w:num w:numId="22" w16cid:durableId="1537962416">
    <w:abstractNumId w:val="19"/>
  </w:num>
  <w:num w:numId="23" w16cid:durableId="1535269006">
    <w:abstractNumId w:val="35"/>
  </w:num>
  <w:num w:numId="24" w16cid:durableId="428352519">
    <w:abstractNumId w:val="13"/>
  </w:num>
  <w:num w:numId="25" w16cid:durableId="1003631847">
    <w:abstractNumId w:val="21"/>
  </w:num>
  <w:num w:numId="26" w16cid:durableId="1992902264">
    <w:abstractNumId w:val="11"/>
  </w:num>
  <w:num w:numId="27" w16cid:durableId="550774540">
    <w:abstractNumId w:val="17"/>
  </w:num>
  <w:num w:numId="28" w16cid:durableId="2137798749">
    <w:abstractNumId w:val="36"/>
  </w:num>
  <w:num w:numId="29" w16cid:durableId="1439760603">
    <w:abstractNumId w:val="37"/>
  </w:num>
  <w:num w:numId="30" w16cid:durableId="13961654">
    <w:abstractNumId w:val="18"/>
  </w:num>
  <w:num w:numId="31" w16cid:durableId="478962128">
    <w:abstractNumId w:val="7"/>
  </w:num>
  <w:num w:numId="32" w16cid:durableId="512571567">
    <w:abstractNumId w:val="16"/>
  </w:num>
  <w:num w:numId="33" w16cid:durableId="1985426242">
    <w:abstractNumId w:val="4"/>
  </w:num>
  <w:num w:numId="34" w16cid:durableId="1982420974">
    <w:abstractNumId w:val="3"/>
  </w:num>
  <w:num w:numId="35" w16cid:durableId="1955793565">
    <w:abstractNumId w:val="23"/>
  </w:num>
  <w:num w:numId="36" w16cid:durableId="1549873714">
    <w:abstractNumId w:val="32"/>
  </w:num>
  <w:num w:numId="37" w16cid:durableId="1457678277">
    <w:abstractNumId w:val="12"/>
  </w:num>
  <w:num w:numId="38" w16cid:durableId="831213839">
    <w:abstractNumId w:val="29"/>
  </w:num>
  <w:num w:numId="39" w16cid:durableId="1191186257">
    <w:abstractNumId w:val="22"/>
  </w:num>
  <w:num w:numId="40" w16cid:durableId="10508050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rine Kærgaard">
    <w15:presenceInfo w15:providerId="AD" w15:userId="S::katk@nanoq.gl::f99a4a02-eea2-488c-8783-de0ea88cf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E9"/>
    <w:rsid w:val="00002650"/>
    <w:rsid w:val="00015326"/>
    <w:rsid w:val="000243C3"/>
    <w:rsid w:val="00025487"/>
    <w:rsid w:val="000316C1"/>
    <w:rsid w:val="0003205F"/>
    <w:rsid w:val="00037E36"/>
    <w:rsid w:val="00041F7D"/>
    <w:rsid w:val="00042991"/>
    <w:rsid w:val="000639E4"/>
    <w:rsid w:val="00077579"/>
    <w:rsid w:val="00085A5B"/>
    <w:rsid w:val="0009564A"/>
    <w:rsid w:val="00095D75"/>
    <w:rsid w:val="000A1AE6"/>
    <w:rsid w:val="000A1D78"/>
    <w:rsid w:val="000A35A2"/>
    <w:rsid w:val="000A4D77"/>
    <w:rsid w:val="000A5323"/>
    <w:rsid w:val="000A7FC1"/>
    <w:rsid w:val="000B5218"/>
    <w:rsid w:val="000B7A66"/>
    <w:rsid w:val="000C0D17"/>
    <w:rsid w:val="000C3FC5"/>
    <w:rsid w:val="000E7AA3"/>
    <w:rsid w:val="000F06D3"/>
    <w:rsid w:val="000F0A63"/>
    <w:rsid w:val="000F2261"/>
    <w:rsid w:val="001024DF"/>
    <w:rsid w:val="001249A1"/>
    <w:rsid w:val="001412E9"/>
    <w:rsid w:val="00144B1E"/>
    <w:rsid w:val="001542A8"/>
    <w:rsid w:val="00165853"/>
    <w:rsid w:val="00180082"/>
    <w:rsid w:val="001817D9"/>
    <w:rsid w:val="00183E6E"/>
    <w:rsid w:val="001A037C"/>
    <w:rsid w:val="001A08A1"/>
    <w:rsid w:val="001A3D23"/>
    <w:rsid w:val="001A4777"/>
    <w:rsid w:val="001A7A6D"/>
    <w:rsid w:val="001B08D2"/>
    <w:rsid w:val="001B17E1"/>
    <w:rsid w:val="001B3DEF"/>
    <w:rsid w:val="001B464C"/>
    <w:rsid w:val="001B611E"/>
    <w:rsid w:val="001C04AC"/>
    <w:rsid w:val="001C562C"/>
    <w:rsid w:val="001C7D08"/>
    <w:rsid w:val="00201A4C"/>
    <w:rsid w:val="0020201A"/>
    <w:rsid w:val="00202B89"/>
    <w:rsid w:val="0020407B"/>
    <w:rsid w:val="00206EE7"/>
    <w:rsid w:val="002501B6"/>
    <w:rsid w:val="00256064"/>
    <w:rsid w:val="002721CB"/>
    <w:rsid w:val="00274DE3"/>
    <w:rsid w:val="00280875"/>
    <w:rsid w:val="00286256"/>
    <w:rsid w:val="0028710C"/>
    <w:rsid w:val="00294BC1"/>
    <w:rsid w:val="002B4CB9"/>
    <w:rsid w:val="002C087A"/>
    <w:rsid w:val="002D5A11"/>
    <w:rsid w:val="002D6530"/>
    <w:rsid w:val="002F06BA"/>
    <w:rsid w:val="002F5C9B"/>
    <w:rsid w:val="00306D6E"/>
    <w:rsid w:val="00316F1C"/>
    <w:rsid w:val="00317CC4"/>
    <w:rsid w:val="003310BE"/>
    <w:rsid w:val="00337E77"/>
    <w:rsid w:val="003562CC"/>
    <w:rsid w:val="00363272"/>
    <w:rsid w:val="00373C1F"/>
    <w:rsid w:val="00380420"/>
    <w:rsid w:val="00381A5D"/>
    <w:rsid w:val="00390E89"/>
    <w:rsid w:val="00391598"/>
    <w:rsid w:val="003921DD"/>
    <w:rsid w:val="003A174B"/>
    <w:rsid w:val="003A3ABC"/>
    <w:rsid w:val="003B07E8"/>
    <w:rsid w:val="003B4D48"/>
    <w:rsid w:val="003C01E3"/>
    <w:rsid w:val="003C07B2"/>
    <w:rsid w:val="003C2C76"/>
    <w:rsid w:val="003C304F"/>
    <w:rsid w:val="003C5971"/>
    <w:rsid w:val="003C7B77"/>
    <w:rsid w:val="003D1649"/>
    <w:rsid w:val="003D4F75"/>
    <w:rsid w:val="003E6801"/>
    <w:rsid w:val="003F024F"/>
    <w:rsid w:val="00405E30"/>
    <w:rsid w:val="00407A51"/>
    <w:rsid w:val="004102F9"/>
    <w:rsid w:val="004207FA"/>
    <w:rsid w:val="004243C4"/>
    <w:rsid w:val="00426221"/>
    <w:rsid w:val="004416DA"/>
    <w:rsid w:val="00444988"/>
    <w:rsid w:val="00446D89"/>
    <w:rsid w:val="004575FE"/>
    <w:rsid w:val="00463AEF"/>
    <w:rsid w:val="00466C23"/>
    <w:rsid w:val="004779E4"/>
    <w:rsid w:val="004808DC"/>
    <w:rsid w:val="0048688D"/>
    <w:rsid w:val="00492AFC"/>
    <w:rsid w:val="004935B6"/>
    <w:rsid w:val="004A48CD"/>
    <w:rsid w:val="004A7F75"/>
    <w:rsid w:val="004B12A3"/>
    <w:rsid w:val="004B3AE0"/>
    <w:rsid w:val="004C3865"/>
    <w:rsid w:val="004C59FF"/>
    <w:rsid w:val="004C73A3"/>
    <w:rsid w:val="004E14B2"/>
    <w:rsid w:val="004E3416"/>
    <w:rsid w:val="004F1E95"/>
    <w:rsid w:val="004F439A"/>
    <w:rsid w:val="00504EA5"/>
    <w:rsid w:val="00524582"/>
    <w:rsid w:val="0052501D"/>
    <w:rsid w:val="005349B7"/>
    <w:rsid w:val="005358F6"/>
    <w:rsid w:val="00553CE9"/>
    <w:rsid w:val="00555826"/>
    <w:rsid w:val="00563202"/>
    <w:rsid w:val="005A05CA"/>
    <w:rsid w:val="005A5BE8"/>
    <w:rsid w:val="005D3892"/>
    <w:rsid w:val="005D3B00"/>
    <w:rsid w:val="005D4AE8"/>
    <w:rsid w:val="005E2127"/>
    <w:rsid w:val="005E24AD"/>
    <w:rsid w:val="005E422A"/>
    <w:rsid w:val="005E50E0"/>
    <w:rsid w:val="005E5299"/>
    <w:rsid w:val="005F4053"/>
    <w:rsid w:val="00606246"/>
    <w:rsid w:val="006137EB"/>
    <w:rsid w:val="00643BA2"/>
    <w:rsid w:val="00647F8B"/>
    <w:rsid w:val="00656D5C"/>
    <w:rsid w:val="006631B5"/>
    <w:rsid w:val="0066404C"/>
    <w:rsid w:val="006648DD"/>
    <w:rsid w:val="00681410"/>
    <w:rsid w:val="006865F4"/>
    <w:rsid w:val="00691806"/>
    <w:rsid w:val="006A650F"/>
    <w:rsid w:val="006B1CD9"/>
    <w:rsid w:val="006B5EBB"/>
    <w:rsid w:val="006C59CF"/>
    <w:rsid w:val="00700BB3"/>
    <w:rsid w:val="007026EC"/>
    <w:rsid w:val="00707243"/>
    <w:rsid w:val="0071022B"/>
    <w:rsid w:val="007128E1"/>
    <w:rsid w:val="00735736"/>
    <w:rsid w:val="00735A1A"/>
    <w:rsid w:val="00740A9A"/>
    <w:rsid w:val="00740C04"/>
    <w:rsid w:val="00747B02"/>
    <w:rsid w:val="00761164"/>
    <w:rsid w:val="00772648"/>
    <w:rsid w:val="00772D81"/>
    <w:rsid w:val="00777C1C"/>
    <w:rsid w:val="007A3B7F"/>
    <w:rsid w:val="007A5D4F"/>
    <w:rsid w:val="007D02BA"/>
    <w:rsid w:val="007E0024"/>
    <w:rsid w:val="007E3FC4"/>
    <w:rsid w:val="007F0323"/>
    <w:rsid w:val="00800FB4"/>
    <w:rsid w:val="00811F73"/>
    <w:rsid w:val="008276B1"/>
    <w:rsid w:val="008337DE"/>
    <w:rsid w:val="008361E5"/>
    <w:rsid w:val="00836810"/>
    <w:rsid w:val="0085051B"/>
    <w:rsid w:val="00856E96"/>
    <w:rsid w:val="008750FF"/>
    <w:rsid w:val="00883376"/>
    <w:rsid w:val="00897839"/>
    <w:rsid w:val="008A23B4"/>
    <w:rsid w:val="008C7C98"/>
    <w:rsid w:val="008D1A7B"/>
    <w:rsid w:val="008D785D"/>
    <w:rsid w:val="008D7D80"/>
    <w:rsid w:val="008E180F"/>
    <w:rsid w:val="008E40C7"/>
    <w:rsid w:val="008E4307"/>
    <w:rsid w:val="008E47E5"/>
    <w:rsid w:val="008F3BF5"/>
    <w:rsid w:val="008F5BB4"/>
    <w:rsid w:val="009423B2"/>
    <w:rsid w:val="009555CD"/>
    <w:rsid w:val="0096249A"/>
    <w:rsid w:val="009624F4"/>
    <w:rsid w:val="0097340D"/>
    <w:rsid w:val="009737D4"/>
    <w:rsid w:val="00976B91"/>
    <w:rsid w:val="00976DEB"/>
    <w:rsid w:val="009822E8"/>
    <w:rsid w:val="009846C6"/>
    <w:rsid w:val="009904F8"/>
    <w:rsid w:val="0099351B"/>
    <w:rsid w:val="00995981"/>
    <w:rsid w:val="009B73BE"/>
    <w:rsid w:val="009C27B8"/>
    <w:rsid w:val="009E4AE6"/>
    <w:rsid w:val="009F2F65"/>
    <w:rsid w:val="009F6FD9"/>
    <w:rsid w:val="00A15336"/>
    <w:rsid w:val="00A3245B"/>
    <w:rsid w:val="00A419FD"/>
    <w:rsid w:val="00A42C84"/>
    <w:rsid w:val="00A45055"/>
    <w:rsid w:val="00A51D3F"/>
    <w:rsid w:val="00A52DD6"/>
    <w:rsid w:val="00A569C3"/>
    <w:rsid w:val="00A6543D"/>
    <w:rsid w:val="00A71DE3"/>
    <w:rsid w:val="00A94877"/>
    <w:rsid w:val="00AA535A"/>
    <w:rsid w:val="00AB11D0"/>
    <w:rsid w:val="00AB5BCD"/>
    <w:rsid w:val="00AC1A6C"/>
    <w:rsid w:val="00AC2F67"/>
    <w:rsid w:val="00AC5B23"/>
    <w:rsid w:val="00AD0564"/>
    <w:rsid w:val="00AE29EA"/>
    <w:rsid w:val="00B15429"/>
    <w:rsid w:val="00B23E19"/>
    <w:rsid w:val="00B3007F"/>
    <w:rsid w:val="00B417DA"/>
    <w:rsid w:val="00B46546"/>
    <w:rsid w:val="00B7094A"/>
    <w:rsid w:val="00B726AD"/>
    <w:rsid w:val="00B7369C"/>
    <w:rsid w:val="00B8161F"/>
    <w:rsid w:val="00B825C5"/>
    <w:rsid w:val="00B8746E"/>
    <w:rsid w:val="00B92808"/>
    <w:rsid w:val="00B96F03"/>
    <w:rsid w:val="00BC2703"/>
    <w:rsid w:val="00BD4022"/>
    <w:rsid w:val="00BF6F8B"/>
    <w:rsid w:val="00C02DF7"/>
    <w:rsid w:val="00C073DD"/>
    <w:rsid w:val="00C24562"/>
    <w:rsid w:val="00C3133F"/>
    <w:rsid w:val="00C318F5"/>
    <w:rsid w:val="00C35BA5"/>
    <w:rsid w:val="00C54E87"/>
    <w:rsid w:val="00C63F19"/>
    <w:rsid w:val="00C654BA"/>
    <w:rsid w:val="00C72AD4"/>
    <w:rsid w:val="00C9529E"/>
    <w:rsid w:val="00CA3A45"/>
    <w:rsid w:val="00CA3BE9"/>
    <w:rsid w:val="00CB3B2F"/>
    <w:rsid w:val="00CB65D0"/>
    <w:rsid w:val="00CC279A"/>
    <w:rsid w:val="00CC6DC6"/>
    <w:rsid w:val="00CD2AB6"/>
    <w:rsid w:val="00CE5B2B"/>
    <w:rsid w:val="00CF6A1F"/>
    <w:rsid w:val="00CF6C0F"/>
    <w:rsid w:val="00D00702"/>
    <w:rsid w:val="00D07670"/>
    <w:rsid w:val="00D13719"/>
    <w:rsid w:val="00D2110F"/>
    <w:rsid w:val="00D265FD"/>
    <w:rsid w:val="00D26669"/>
    <w:rsid w:val="00D362E6"/>
    <w:rsid w:val="00D503D0"/>
    <w:rsid w:val="00D517D3"/>
    <w:rsid w:val="00D52F92"/>
    <w:rsid w:val="00D53DB7"/>
    <w:rsid w:val="00D80B9F"/>
    <w:rsid w:val="00D92103"/>
    <w:rsid w:val="00DA08C9"/>
    <w:rsid w:val="00DA2865"/>
    <w:rsid w:val="00DA2904"/>
    <w:rsid w:val="00DA3F92"/>
    <w:rsid w:val="00DB302C"/>
    <w:rsid w:val="00DC39ED"/>
    <w:rsid w:val="00DE23A5"/>
    <w:rsid w:val="00DE2912"/>
    <w:rsid w:val="00E06099"/>
    <w:rsid w:val="00E23CCB"/>
    <w:rsid w:val="00E23CF5"/>
    <w:rsid w:val="00E27D0D"/>
    <w:rsid w:val="00E37C1E"/>
    <w:rsid w:val="00E4033F"/>
    <w:rsid w:val="00E43A20"/>
    <w:rsid w:val="00E46054"/>
    <w:rsid w:val="00E47790"/>
    <w:rsid w:val="00E53514"/>
    <w:rsid w:val="00E608E0"/>
    <w:rsid w:val="00E61205"/>
    <w:rsid w:val="00E6198E"/>
    <w:rsid w:val="00E632FD"/>
    <w:rsid w:val="00E644E0"/>
    <w:rsid w:val="00E70CC0"/>
    <w:rsid w:val="00E71EA6"/>
    <w:rsid w:val="00EA263D"/>
    <w:rsid w:val="00ED0FF5"/>
    <w:rsid w:val="00ED1D81"/>
    <w:rsid w:val="00ED395A"/>
    <w:rsid w:val="00ED66CC"/>
    <w:rsid w:val="00EE0881"/>
    <w:rsid w:val="00EE6168"/>
    <w:rsid w:val="00EE7D23"/>
    <w:rsid w:val="00F10764"/>
    <w:rsid w:val="00F11658"/>
    <w:rsid w:val="00F23AD6"/>
    <w:rsid w:val="00F25233"/>
    <w:rsid w:val="00F41FA6"/>
    <w:rsid w:val="00F43B61"/>
    <w:rsid w:val="00F45E56"/>
    <w:rsid w:val="00F612EE"/>
    <w:rsid w:val="00F61B38"/>
    <w:rsid w:val="00F63196"/>
    <w:rsid w:val="00F65813"/>
    <w:rsid w:val="00F70678"/>
    <w:rsid w:val="00F708B7"/>
    <w:rsid w:val="00F73B8D"/>
    <w:rsid w:val="00F922E3"/>
    <w:rsid w:val="00F97935"/>
    <w:rsid w:val="00FB03CE"/>
    <w:rsid w:val="00FD4261"/>
    <w:rsid w:val="00FD4976"/>
    <w:rsid w:val="00FE1803"/>
    <w:rsid w:val="00FE76E2"/>
    <w:rsid w:val="00FE787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934E"/>
  <w15:chartTrackingRefBased/>
  <w15:docId w15:val="{74212CAA-C1D8-40F1-B559-0080F3BC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4F4"/>
    <w:rPr>
      <w:sz w:val="18"/>
    </w:rPr>
  </w:style>
  <w:style w:type="paragraph" w:styleId="Overskrift1">
    <w:name w:val="heading 1"/>
    <w:basedOn w:val="Normal"/>
    <w:next w:val="Normal"/>
    <w:link w:val="Overskrift1Tegn"/>
    <w:uiPriority w:val="9"/>
    <w:qFormat/>
    <w:rsid w:val="001412E9"/>
    <w:pPr>
      <w:keepNext/>
      <w:keepLines/>
      <w:spacing w:before="240" w:after="0" w:line="276" w:lineRule="auto"/>
      <w:outlineLvl w:val="0"/>
    </w:pPr>
    <w:rPr>
      <w:rFonts w:asciiTheme="majorHAnsi" w:eastAsiaTheme="majorEastAsia" w:hAnsiTheme="majorHAnsi" w:cs="Times New Roman"/>
      <w:color w:val="2F5496" w:themeColor="accent1" w:themeShade="BF"/>
      <w:sz w:val="32"/>
      <w:szCs w:val="32"/>
      <w:lang w:eastAsia="da-DK"/>
    </w:rPr>
  </w:style>
  <w:style w:type="paragraph" w:styleId="Overskrift2">
    <w:name w:val="heading 2"/>
    <w:basedOn w:val="Normal"/>
    <w:next w:val="Normal"/>
    <w:link w:val="Overskrift2Tegn"/>
    <w:uiPriority w:val="9"/>
    <w:semiHidden/>
    <w:unhideWhenUsed/>
    <w:qFormat/>
    <w:rsid w:val="000A1D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12E9"/>
    <w:rPr>
      <w:rFonts w:asciiTheme="majorHAnsi" w:eastAsiaTheme="majorEastAsia" w:hAnsiTheme="majorHAnsi" w:cs="Times New Roman"/>
      <w:color w:val="2F5496" w:themeColor="accent1" w:themeShade="BF"/>
      <w:sz w:val="32"/>
      <w:szCs w:val="32"/>
      <w:lang w:eastAsia="da-DK"/>
    </w:rPr>
  </w:style>
  <w:style w:type="paragraph" w:styleId="Sidehoved">
    <w:name w:val="header"/>
    <w:basedOn w:val="Normal"/>
    <w:link w:val="SidehovedTegn"/>
    <w:uiPriority w:val="99"/>
    <w:unhideWhenUsed/>
    <w:rsid w:val="001412E9"/>
    <w:pPr>
      <w:tabs>
        <w:tab w:val="center" w:pos="4819"/>
        <w:tab w:val="right" w:pos="9638"/>
      </w:tabs>
      <w:spacing w:after="0" w:line="240" w:lineRule="auto"/>
    </w:pPr>
    <w:rPr>
      <w:rFonts w:eastAsia="Times New Roman" w:cs="Times New Roman"/>
    </w:rPr>
  </w:style>
  <w:style w:type="character" w:customStyle="1" w:styleId="SidehovedTegn">
    <w:name w:val="Sidehoved Tegn"/>
    <w:basedOn w:val="Standardskrifttypeiafsnit"/>
    <w:link w:val="Sidehoved"/>
    <w:uiPriority w:val="99"/>
    <w:rsid w:val="001412E9"/>
    <w:rPr>
      <w:rFonts w:eastAsia="Times New Roman" w:cs="Times New Roman"/>
    </w:rPr>
  </w:style>
  <w:style w:type="paragraph" w:styleId="Sidefod">
    <w:name w:val="footer"/>
    <w:basedOn w:val="Normal"/>
    <w:link w:val="SidefodTegn"/>
    <w:uiPriority w:val="99"/>
    <w:unhideWhenUsed/>
    <w:rsid w:val="001412E9"/>
    <w:pPr>
      <w:tabs>
        <w:tab w:val="center" w:pos="4819"/>
        <w:tab w:val="right" w:pos="9638"/>
      </w:tabs>
      <w:spacing w:after="0" w:line="240" w:lineRule="auto"/>
    </w:pPr>
    <w:rPr>
      <w:rFonts w:eastAsia="Times New Roman" w:cs="Times New Roman"/>
    </w:rPr>
  </w:style>
  <w:style w:type="character" w:customStyle="1" w:styleId="SidefodTegn">
    <w:name w:val="Sidefod Tegn"/>
    <w:basedOn w:val="Standardskrifttypeiafsnit"/>
    <w:link w:val="Sidefod"/>
    <w:uiPriority w:val="99"/>
    <w:rsid w:val="001412E9"/>
    <w:rPr>
      <w:rFonts w:eastAsia="Times New Roman" w:cs="Times New Roman"/>
    </w:rPr>
  </w:style>
  <w:style w:type="paragraph" w:customStyle="1" w:styleId="Lillev">
    <w:name w:val="Lille v"/>
    <w:basedOn w:val="Sidehoved"/>
    <w:link w:val="Lille1Tegn"/>
    <w:qFormat/>
    <w:rsid w:val="001412E9"/>
    <w:pPr>
      <w:tabs>
        <w:tab w:val="clear" w:pos="4819"/>
        <w:tab w:val="clear" w:pos="9638"/>
      </w:tabs>
      <w:spacing w:line="200" w:lineRule="atLeast"/>
      <w:ind w:right="3289"/>
      <w:jc w:val="both"/>
    </w:pPr>
    <w:rPr>
      <w:rFonts w:ascii="Arial" w:hAnsi="Arial"/>
      <w:sz w:val="14"/>
      <w:szCs w:val="24"/>
    </w:rPr>
  </w:style>
  <w:style w:type="character" w:customStyle="1" w:styleId="Lille1Tegn">
    <w:name w:val="Lille 1 Tegn"/>
    <w:basedOn w:val="SidehovedTegn"/>
    <w:link w:val="Lillev"/>
    <w:locked/>
    <w:rsid w:val="001412E9"/>
    <w:rPr>
      <w:rFonts w:ascii="Arial" w:eastAsia="Times New Roman" w:hAnsi="Arial" w:cs="Times New Roman"/>
      <w:sz w:val="14"/>
      <w:szCs w:val="24"/>
    </w:rPr>
  </w:style>
  <w:style w:type="table" w:styleId="Tabel-Gitter">
    <w:name w:val="Table Grid"/>
    <w:basedOn w:val="Tabel-Normal"/>
    <w:uiPriority w:val="59"/>
    <w:rsid w:val="001412E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1412E9"/>
    <w:pPr>
      <w:spacing w:after="0" w:line="240" w:lineRule="auto"/>
    </w:pPr>
    <w:rPr>
      <w:rFonts w:ascii="Calibri" w:eastAsia="Times New Roman" w:hAnsi="Calibri" w:cs="Calibri"/>
      <w:sz w:val="20"/>
      <w:szCs w:val="20"/>
      <w:lang w:eastAsia="da-DK"/>
    </w:rPr>
  </w:style>
  <w:style w:type="character" w:customStyle="1" w:styleId="SlutnotetekstTegn">
    <w:name w:val="Slutnotetekst Tegn"/>
    <w:basedOn w:val="Standardskrifttypeiafsnit"/>
    <w:link w:val="Slutnotetekst"/>
    <w:uiPriority w:val="99"/>
    <w:semiHidden/>
    <w:rsid w:val="001412E9"/>
    <w:rPr>
      <w:rFonts w:ascii="Calibri" w:eastAsia="Times New Roman" w:hAnsi="Calibri" w:cs="Calibri"/>
      <w:sz w:val="20"/>
      <w:szCs w:val="20"/>
      <w:lang w:eastAsia="da-DK"/>
    </w:rPr>
  </w:style>
  <w:style w:type="paragraph" w:styleId="Listeafsnit">
    <w:name w:val="List Paragraph"/>
    <w:basedOn w:val="Normal"/>
    <w:uiPriority w:val="34"/>
    <w:qFormat/>
    <w:rsid w:val="001412E9"/>
    <w:pPr>
      <w:spacing w:after="200" w:line="276" w:lineRule="auto"/>
      <w:ind w:left="720"/>
      <w:contextualSpacing/>
    </w:pPr>
    <w:rPr>
      <w:rFonts w:ascii="Calibri" w:eastAsia="Times New Roman" w:hAnsi="Calibri" w:cs="Calibri"/>
      <w:lang w:eastAsia="da-DK"/>
    </w:rPr>
  </w:style>
  <w:style w:type="character" w:styleId="Slutnotehenvisning">
    <w:name w:val="endnote reference"/>
    <w:basedOn w:val="Standardskrifttypeiafsnit"/>
    <w:uiPriority w:val="99"/>
    <w:semiHidden/>
    <w:unhideWhenUsed/>
    <w:rsid w:val="001412E9"/>
    <w:rPr>
      <w:rFonts w:cs="Times New Roman"/>
      <w:vertAlign w:val="superscript"/>
    </w:rPr>
  </w:style>
  <w:style w:type="paragraph" w:styleId="Ingenafstand">
    <w:name w:val="No Spacing"/>
    <w:uiPriority w:val="1"/>
    <w:qFormat/>
    <w:rsid w:val="001412E9"/>
    <w:pPr>
      <w:spacing w:after="0" w:line="240" w:lineRule="auto"/>
    </w:pPr>
    <w:rPr>
      <w:rFonts w:ascii="Calibri" w:eastAsia="Times New Roman" w:hAnsi="Calibri" w:cs="Calibri"/>
      <w:lang w:eastAsia="da-DK"/>
    </w:rPr>
  </w:style>
  <w:style w:type="character" w:styleId="Hyperlink">
    <w:name w:val="Hyperlink"/>
    <w:basedOn w:val="Standardskrifttypeiafsnit"/>
    <w:uiPriority w:val="99"/>
    <w:unhideWhenUsed/>
    <w:rsid w:val="001412E9"/>
    <w:rPr>
      <w:rFonts w:cs="Times New Roman"/>
      <w:color w:val="0000FF"/>
      <w:u w:val="single"/>
    </w:rPr>
  </w:style>
  <w:style w:type="character" w:customStyle="1" w:styleId="Overskrift2Tegn">
    <w:name w:val="Overskrift 2 Tegn"/>
    <w:basedOn w:val="Standardskrifttypeiafsnit"/>
    <w:link w:val="Overskrift2"/>
    <w:uiPriority w:val="9"/>
    <w:semiHidden/>
    <w:rsid w:val="000A1D7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A1D78"/>
    <w:rPr>
      <w:i/>
      <w:iCs/>
    </w:rPr>
  </w:style>
  <w:style w:type="character" w:styleId="Strk">
    <w:name w:val="Strong"/>
    <w:basedOn w:val="Standardskrifttypeiafsnit"/>
    <w:uiPriority w:val="22"/>
    <w:qFormat/>
    <w:rsid w:val="000A1D78"/>
    <w:rPr>
      <w:b/>
      <w:bCs/>
    </w:rPr>
  </w:style>
  <w:style w:type="paragraph" w:customStyle="1" w:styleId="breadcrumb-item">
    <w:name w:val="breadcrumb-item"/>
    <w:basedOn w:val="Normal"/>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nav-item">
    <w:name w:val="nav-item"/>
    <w:basedOn w:val="Normal"/>
    <w:rsid w:val="000A1D7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seudoparent">
    <w:name w:val="pseudoparent"/>
    <w:basedOn w:val="Standardskrifttypeiafsnit"/>
    <w:rsid w:val="000A1D78"/>
  </w:style>
  <w:style w:type="character" w:styleId="BesgtLink">
    <w:name w:val="FollowedHyperlink"/>
    <w:basedOn w:val="Standardskrifttypeiafsnit"/>
    <w:uiPriority w:val="99"/>
    <w:semiHidden/>
    <w:unhideWhenUsed/>
    <w:rsid w:val="000A1D78"/>
    <w:rPr>
      <w:color w:val="954F72" w:themeColor="followedHyperlink"/>
      <w:u w:val="single"/>
    </w:rPr>
  </w:style>
  <w:style w:type="character" w:styleId="Ulstomtale">
    <w:name w:val="Unresolved Mention"/>
    <w:basedOn w:val="Standardskrifttypeiafsnit"/>
    <w:uiPriority w:val="99"/>
    <w:semiHidden/>
    <w:unhideWhenUsed/>
    <w:rsid w:val="009846C6"/>
    <w:rPr>
      <w:color w:val="605E5C"/>
      <w:shd w:val="clear" w:color="auto" w:fill="E1DFDD"/>
    </w:rPr>
  </w:style>
  <w:style w:type="character" w:styleId="Kommentarhenvisning">
    <w:name w:val="annotation reference"/>
    <w:basedOn w:val="Standardskrifttypeiafsnit"/>
    <w:uiPriority w:val="99"/>
    <w:semiHidden/>
    <w:unhideWhenUsed/>
    <w:rsid w:val="009737D4"/>
    <w:rPr>
      <w:sz w:val="16"/>
      <w:szCs w:val="16"/>
    </w:rPr>
  </w:style>
  <w:style w:type="paragraph" w:styleId="Kommentartekst">
    <w:name w:val="annotation text"/>
    <w:basedOn w:val="Normal"/>
    <w:link w:val="KommentartekstTegn"/>
    <w:uiPriority w:val="99"/>
    <w:unhideWhenUsed/>
    <w:rsid w:val="009737D4"/>
    <w:pPr>
      <w:spacing w:line="240" w:lineRule="auto"/>
    </w:pPr>
    <w:rPr>
      <w:sz w:val="20"/>
      <w:szCs w:val="20"/>
    </w:rPr>
  </w:style>
  <w:style w:type="character" w:customStyle="1" w:styleId="KommentartekstTegn">
    <w:name w:val="Kommentartekst Tegn"/>
    <w:basedOn w:val="Standardskrifttypeiafsnit"/>
    <w:link w:val="Kommentartekst"/>
    <w:uiPriority w:val="99"/>
    <w:rsid w:val="009737D4"/>
    <w:rPr>
      <w:sz w:val="20"/>
      <w:szCs w:val="20"/>
    </w:rPr>
  </w:style>
  <w:style w:type="paragraph" w:styleId="Kommentaremne">
    <w:name w:val="annotation subject"/>
    <w:basedOn w:val="Kommentartekst"/>
    <w:next w:val="Kommentartekst"/>
    <w:link w:val="KommentaremneTegn"/>
    <w:uiPriority w:val="99"/>
    <w:semiHidden/>
    <w:unhideWhenUsed/>
    <w:rsid w:val="009737D4"/>
    <w:rPr>
      <w:b/>
      <w:bCs/>
    </w:rPr>
  </w:style>
  <w:style w:type="character" w:customStyle="1" w:styleId="KommentaremneTegn">
    <w:name w:val="Kommentaremne Tegn"/>
    <w:basedOn w:val="KommentartekstTegn"/>
    <w:link w:val="Kommentaremne"/>
    <w:uiPriority w:val="99"/>
    <w:semiHidden/>
    <w:rsid w:val="009737D4"/>
    <w:rPr>
      <w:b/>
      <w:bCs/>
      <w:sz w:val="20"/>
      <w:szCs w:val="20"/>
    </w:rPr>
  </w:style>
  <w:style w:type="paragraph" w:customStyle="1" w:styleId="Brdtekst1">
    <w:name w:val="Brødtekst1"/>
    <w:basedOn w:val="Normal"/>
    <w:qFormat/>
    <w:rsid w:val="004B3AE0"/>
    <w:pPr>
      <w:tabs>
        <w:tab w:val="left" w:pos="0"/>
        <w:tab w:val="left" w:pos="567"/>
        <w:tab w:val="decimal" w:pos="8902"/>
      </w:tabs>
      <w:spacing w:before="60" w:after="240" w:line="280" w:lineRule="atLeast"/>
    </w:pPr>
    <w:rPr>
      <w:rFonts w:ascii="Arial" w:eastAsia="Times New Roman" w:hAnsi="Arial" w:cs="Times New Roman"/>
      <w:sz w:val="20"/>
      <w:szCs w:val="20"/>
      <w:lang w:eastAsia="da-DK"/>
    </w:rPr>
  </w:style>
  <w:style w:type="paragraph" w:styleId="Undertitel">
    <w:name w:val="Subtitle"/>
    <w:basedOn w:val="Normal"/>
    <w:next w:val="Normal"/>
    <w:link w:val="UndertitelTegn"/>
    <w:uiPriority w:val="11"/>
    <w:qFormat/>
    <w:rsid w:val="00CD2AB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CD2AB6"/>
    <w:rPr>
      <w:rFonts w:eastAsiaTheme="minorEastAsia"/>
      <w:color w:val="5A5A5A" w:themeColor="text1" w:themeTint="A5"/>
      <w:spacing w:val="15"/>
    </w:rPr>
  </w:style>
  <w:style w:type="paragraph" w:styleId="Brdtekst">
    <w:name w:val="Body Text"/>
    <w:basedOn w:val="Normal"/>
    <w:link w:val="BrdtekstTegn"/>
    <w:rsid w:val="00707243"/>
    <w:pPr>
      <w:spacing w:after="0" w:line="240" w:lineRule="auto"/>
      <w:jc w:val="both"/>
    </w:pPr>
    <w:rPr>
      <w:rFonts w:ascii="Times New Roman" w:eastAsia="Times New Roman" w:hAnsi="Times New Roman" w:cs="Times New Roman"/>
      <w:i/>
      <w:iCs/>
      <w:sz w:val="20"/>
      <w:szCs w:val="24"/>
      <w:lang w:eastAsia="da-DK"/>
    </w:rPr>
  </w:style>
  <w:style w:type="character" w:customStyle="1" w:styleId="BrdtekstTegn">
    <w:name w:val="Brødtekst Tegn"/>
    <w:basedOn w:val="Standardskrifttypeiafsnit"/>
    <w:link w:val="Brdtekst"/>
    <w:rsid w:val="00707243"/>
    <w:rPr>
      <w:rFonts w:ascii="Times New Roman" w:eastAsia="Times New Roman" w:hAnsi="Times New Roman" w:cs="Times New Roman"/>
      <w:i/>
      <w:iCs/>
      <w:sz w:val="20"/>
      <w:szCs w:val="24"/>
      <w:lang w:eastAsia="da-DK"/>
    </w:rPr>
  </w:style>
  <w:style w:type="paragraph" w:styleId="Korrektur">
    <w:name w:val="Revision"/>
    <w:hidden/>
    <w:uiPriority w:val="99"/>
    <w:semiHidden/>
    <w:rsid w:val="00F11658"/>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su@nanoq.g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683C2F97B5CD544A969405D8B516D70" ma:contentTypeVersion="2" ma:contentTypeDescription="Opret et nyt dokument." ma:contentTypeScope="" ma:versionID="1f0667360f9a6b0cdcd96731fdf34b82">
  <xsd:schema xmlns:xsd="http://www.w3.org/2001/XMLSchema" xmlns:xs="http://www.w3.org/2001/XMLSchema" xmlns:p="http://schemas.microsoft.com/office/2006/metadata/properties" xmlns:ns3="235cbfee-c73e-4c5d-919c-7ad3c49b2ff8" targetNamespace="http://schemas.microsoft.com/office/2006/metadata/properties" ma:root="true" ma:fieldsID="d152d445db93460e7d36ee1d6cd85ea4" ns3:_="">
    <xsd:import namespace="235cbfee-c73e-4c5d-919c-7ad3c49b2ff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cbfee-c73e-4c5d-919c-7ad3c49b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67BA7-568B-4C07-9776-2DEB1F1864D7}">
  <ds:schemaRefs>
    <ds:schemaRef ds:uri="http://schemas.openxmlformats.org/officeDocument/2006/bibliography"/>
  </ds:schemaRefs>
</ds:datastoreItem>
</file>

<file path=customXml/itemProps2.xml><?xml version="1.0" encoding="utf-8"?>
<ds:datastoreItem xmlns:ds="http://schemas.openxmlformats.org/officeDocument/2006/customXml" ds:itemID="{4A0FB09B-576D-413D-A696-DA1F9DFD5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cbfee-c73e-4c5d-919c-7ad3c49b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57BFD-BD8B-4495-A83A-42C30F166D28}">
  <ds:schemaRefs>
    <ds:schemaRef ds:uri="http://schemas.microsoft.com/sharepoint/v3/contenttype/forms"/>
  </ds:schemaRefs>
</ds:datastoreItem>
</file>

<file path=customXml/itemProps4.xml><?xml version="1.0" encoding="utf-8"?>
<ds:datastoreItem xmlns:ds="http://schemas.openxmlformats.org/officeDocument/2006/customXml" ds:itemID="{985CD2FD-6F2E-4E5C-9263-ED4340FDD8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3139</TotalTime>
  <Pages>1</Pages>
  <Words>671</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Augusta Jeremiassen</dc:creator>
  <cp:keywords/>
  <dc:description/>
  <cp:lastModifiedBy>Katrine Kærgaard</cp:lastModifiedBy>
  <cp:revision>325</cp:revision>
  <dcterms:created xsi:type="dcterms:W3CDTF">2022-06-08T09:43:00Z</dcterms:created>
  <dcterms:modified xsi:type="dcterms:W3CDTF">2025-08-28T15:06:00Z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0x0101005683C2F97B5CD544A969405D8B516D70</vt:lpwstr>
  </property>
  <property fmtid="{D5CDD505-2E9C-101B-9397-08002B2CF9AE}" pid="3" name="MSIP_Label_6d1a6a4a-745e-481f-9680-09363e1b849a_Enabled">
    <vt:lpwstr>true</vt:lpwstr>
  </property>
  <property fmtid="{D5CDD505-2E9C-101B-9397-08002B2CF9AE}" pid="4" name="MSIP_Label_6d1a6a4a-745e-481f-9680-09363e1b849a_SetDate">
    <vt:lpwstr>2022-06-08T09:43:21Z</vt:lpwstr>
  </property>
  <property fmtid="{D5CDD505-2E9C-101B-9397-08002B2CF9AE}" pid="5" name="MSIP_Label_6d1a6a4a-745e-481f-9680-09363e1b849a_Method">
    <vt:lpwstr>Standard</vt:lpwstr>
  </property>
  <property fmtid="{D5CDD505-2E9C-101B-9397-08002B2CF9AE}" pid="6" name="MSIP_Label_6d1a6a4a-745e-481f-9680-09363e1b849a_Name">
    <vt:lpwstr>Brugere</vt:lpwstr>
  </property>
  <property fmtid="{D5CDD505-2E9C-101B-9397-08002B2CF9AE}" pid="7" name="MSIP_Label_6d1a6a4a-745e-481f-9680-09363e1b849a_SiteId">
    <vt:lpwstr>ab7464ef-3212-41f9-b5d4-2a5be4fd4883</vt:lpwstr>
  </property>
  <property fmtid="{D5CDD505-2E9C-101B-9397-08002B2CF9AE}" pid="8" name="MSIP_Label_6d1a6a4a-745e-481f-9680-09363e1b849a_ActionId">
    <vt:lpwstr>f263d4f4-dadf-42a9-888d-6772531035c8</vt:lpwstr>
  </property>
  <property fmtid="{D5CDD505-2E9C-101B-9397-08002B2CF9AE}" pid="9" name="MSIP_Label_6d1a6a4a-745e-481f-9680-09363e1b849a_ContentBits">
    <vt:lpwstr>0</vt:lpwstr>
  </property>
</Properties>
</file>