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2912" w14:textId="4A227AFE" w:rsidR="00B0528D" w:rsidRPr="00E30260" w:rsidRDefault="00B0528D" w:rsidP="00AB2F31">
      <w:pPr>
        <w:spacing w:before="57"/>
        <w:ind w:left="165"/>
        <w:rPr>
          <w:b/>
          <w:bCs/>
          <w:lang w:val="da-DK"/>
        </w:rPr>
      </w:pPr>
      <w:r w:rsidRPr="00E30260">
        <w:rPr>
          <w:b/>
          <w:bCs/>
          <w:lang w:val="da-DK"/>
        </w:rPr>
        <w:t>NAMMINERSORLUTIK OQARTUSSAT</w:t>
      </w:r>
      <w:r w:rsidR="00F35B43" w:rsidRPr="00E30260">
        <w:rPr>
          <w:b/>
          <w:bCs/>
          <w:lang w:val="da-DK"/>
        </w:rPr>
        <w:tab/>
      </w:r>
      <w:r w:rsidR="00F35B43" w:rsidRPr="00E30260">
        <w:rPr>
          <w:b/>
          <w:bCs/>
          <w:lang w:val="da-DK"/>
        </w:rPr>
        <w:tab/>
      </w:r>
      <w:r w:rsidR="00F35B43" w:rsidRPr="00E30260">
        <w:rPr>
          <w:b/>
          <w:bCs/>
          <w:lang w:val="da-DK"/>
        </w:rPr>
        <w:tab/>
      </w:r>
      <w:r w:rsidR="00680A15">
        <w:rPr>
          <w:b/>
          <w:bCs/>
          <w:lang w:val="da-DK"/>
        </w:rPr>
        <w:t>2026</w:t>
      </w:r>
    </w:p>
    <w:p w14:paraId="28690708" w14:textId="277C17CE" w:rsidR="00AB2F31" w:rsidRPr="00E30260" w:rsidRDefault="00B0528D" w:rsidP="00793C44">
      <w:pPr>
        <w:spacing w:before="57"/>
        <w:ind w:left="165"/>
        <w:rPr>
          <w:b/>
          <w:sz w:val="20"/>
          <w:lang w:val="da-DK"/>
        </w:rPr>
      </w:pPr>
      <w:r w:rsidRPr="00E30260">
        <w:rPr>
          <w:b/>
          <w:sz w:val="20"/>
          <w:lang w:val="da-DK"/>
        </w:rPr>
        <w:t>AKILERAARTARNERMUT AQUTSISOQARFIK</w:t>
      </w:r>
      <w:r w:rsidRPr="00E30260">
        <w:rPr>
          <w:b/>
          <w:sz w:val="20"/>
          <w:lang w:val="da-DK"/>
        </w:rPr>
        <w:cr/>
      </w:r>
    </w:p>
    <w:p w14:paraId="7F8B5023" w14:textId="77777777" w:rsidR="00F35B43" w:rsidRPr="00E30260" w:rsidRDefault="00F35B43" w:rsidP="00AB2F31">
      <w:pPr>
        <w:widowControl/>
        <w:autoSpaceDE/>
        <w:autoSpaceDN/>
        <w:rPr>
          <w:lang w:val="da-DK"/>
        </w:rPr>
      </w:pPr>
    </w:p>
    <w:p w14:paraId="56B7D8B2" w14:textId="0F3D8B64" w:rsidR="00AB2F31" w:rsidRPr="00E30260" w:rsidRDefault="00B0528D" w:rsidP="00B0528D">
      <w:pPr>
        <w:spacing w:after="1"/>
        <w:jc w:val="center"/>
        <w:rPr>
          <w:b/>
          <w:lang w:val="da-DK"/>
        </w:rPr>
      </w:pPr>
      <w:r w:rsidRPr="00E30260">
        <w:rPr>
          <w:b/>
          <w:bCs/>
          <w:sz w:val="36"/>
          <w:szCs w:val="36"/>
          <w:lang w:val="da-DK"/>
        </w:rPr>
        <w:t>NIOQQUTISSAT EQQUSSUKKAT AKITSUUTAAT</w:t>
      </w:r>
      <w:r w:rsidR="00F35B43" w:rsidRPr="00E30260">
        <w:rPr>
          <w:b/>
          <w:bCs/>
          <w:sz w:val="36"/>
          <w:szCs w:val="36"/>
          <w:lang w:val="da-DK"/>
        </w:rPr>
        <w:t xml:space="preserve"> 202</w:t>
      </w:r>
      <w:r w:rsidR="00680A15">
        <w:rPr>
          <w:b/>
          <w:bCs/>
          <w:sz w:val="36"/>
          <w:szCs w:val="36"/>
          <w:lang w:val="da-DK"/>
        </w:rPr>
        <w:t>6</w:t>
      </w:r>
      <w:r w:rsidRPr="00E30260">
        <w:rPr>
          <w:b/>
          <w:bCs/>
          <w:sz w:val="36"/>
          <w:szCs w:val="36"/>
          <w:lang w:val="da-DK"/>
        </w:rPr>
        <w:cr/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5631"/>
        <w:gridCol w:w="1289"/>
        <w:gridCol w:w="1210"/>
      </w:tblGrid>
      <w:tr w:rsidR="00AB2F31" w:rsidRPr="00E30260" w14:paraId="0E2C8B2D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00FBE1" w14:textId="604B5507" w:rsidR="00AB2F31" w:rsidRPr="00E30260" w:rsidRDefault="00AB2F31">
            <w:pPr>
              <w:pStyle w:val="TableParagraph"/>
              <w:spacing w:before="3" w:line="247" w:lineRule="exact"/>
              <w:ind w:left="30" w:right="75"/>
              <w:jc w:val="center"/>
              <w:rPr>
                <w:b/>
                <w:bCs/>
              </w:rPr>
            </w:pPr>
            <w:r w:rsidRPr="00E30260">
              <w:rPr>
                <w:b/>
                <w:bCs/>
              </w:rPr>
              <w:t xml:space="preserve">Akitsuutit normuat 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CBD110" w14:textId="4B55CF0F" w:rsidR="00AB2F31" w:rsidRPr="00E30260" w:rsidRDefault="00AB2F31">
            <w:pPr>
              <w:pStyle w:val="TableParagraph"/>
              <w:spacing w:before="3" w:line="247" w:lineRule="exact"/>
              <w:ind w:left="37"/>
              <w:rPr>
                <w:b/>
                <w:bCs/>
              </w:rPr>
            </w:pPr>
            <w:r w:rsidRPr="00E30260">
              <w:rPr>
                <w:b/>
                <w:bCs/>
                <w:spacing w:val="-2"/>
              </w:rPr>
              <w:t>Nioqqutissap suunera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022FC" w14:textId="76FA38F3" w:rsidR="00AB2F31" w:rsidRPr="00E30260" w:rsidRDefault="00AB2F31">
            <w:pPr>
              <w:pStyle w:val="TableParagraph"/>
              <w:spacing w:before="3" w:line="247" w:lineRule="exact"/>
              <w:ind w:left="37"/>
              <w:rPr>
                <w:b/>
                <w:bCs/>
              </w:rPr>
            </w:pPr>
            <w:r w:rsidRPr="00E30260">
              <w:rPr>
                <w:b/>
                <w:bCs/>
              </w:rPr>
              <w:t>Annertus-suseq: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B0505" w14:textId="083F0DA8" w:rsidR="00AB2F31" w:rsidRPr="00E30260" w:rsidRDefault="00AB2F31">
            <w:pPr>
              <w:pStyle w:val="TableParagraph"/>
              <w:spacing w:before="3" w:line="247" w:lineRule="exact"/>
              <w:ind w:left="37"/>
              <w:rPr>
                <w:b/>
                <w:bCs/>
              </w:rPr>
            </w:pPr>
            <w:r w:rsidRPr="00E30260">
              <w:rPr>
                <w:b/>
                <w:bCs/>
              </w:rPr>
              <w:t>Akitsuut</w:t>
            </w:r>
          </w:p>
        </w:tc>
      </w:tr>
      <w:tr w:rsidR="00AB2F31" w:rsidRPr="00E30260" w14:paraId="5AC132E2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ADF897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004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26ADF8" w14:textId="5528447D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SUKKULAATIT, lakridsit nioqqutissiallu sukkullit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CD943" w14:textId="3D03BA36" w:rsidR="00AB2F31" w:rsidRPr="00E30260" w:rsidRDefault="00AB2F31" w:rsidP="00674E15">
            <w:pPr>
              <w:pStyle w:val="TableParagraph"/>
              <w:ind w:right="406"/>
              <w:rPr>
                <w:sz w:val="20"/>
              </w:rPr>
            </w:pPr>
            <w:proofErr w:type="gramStart"/>
            <w:r w:rsidRPr="00E30260">
              <w:rPr>
                <w:spacing w:val="-5"/>
                <w:sz w:val="20"/>
              </w:rPr>
              <w:t>Kg.-</w:t>
            </w:r>
            <w:proofErr w:type="gramEnd"/>
            <w:r w:rsidRPr="00E30260">
              <w:rPr>
                <w:spacing w:val="-5"/>
                <w:sz w:val="20"/>
              </w:rPr>
              <w:t>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57B4D5" w14:textId="77777777" w:rsidR="00AB2F31" w:rsidRPr="00E30260" w:rsidRDefault="00AB2F31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E30260">
              <w:rPr>
                <w:sz w:val="20"/>
              </w:rPr>
              <w:t xml:space="preserve">63,00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38B5D501" w14:textId="77777777" w:rsidTr="00AB2F31">
        <w:trPr>
          <w:trHeight w:val="719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9EA55" w14:textId="77777777" w:rsidR="00AB2F31" w:rsidRPr="00E30260" w:rsidRDefault="00AB2F3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D2F9DBE" w14:textId="77777777" w:rsidR="00AB2F31" w:rsidRPr="00E30260" w:rsidRDefault="00AB2F31">
            <w:pPr>
              <w:pStyle w:val="TableParagraph"/>
              <w:spacing w:before="0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011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A90404" w14:textId="684757B1" w:rsidR="00AB2F31" w:rsidRPr="00E30260" w:rsidRDefault="00F70CE4">
            <w:pPr>
              <w:pStyle w:val="TableParagraph"/>
              <w:spacing w:before="0" w:line="250" w:lineRule="atLeast"/>
              <w:ind w:left="35"/>
              <w:rPr>
                <w:sz w:val="20"/>
              </w:rPr>
            </w:pPr>
            <w:r w:rsidRPr="00E30260">
              <w:t>IMIGASSAT ETHANOLIMIK AKULLIT (immiaaqqat, viin- nit, imigassat ciderillu) ethanolimik akuata imaa 1,21-imiit 3,09-imut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BF4C7" w14:textId="77777777" w:rsidR="00AB2F31" w:rsidRPr="00E30260" w:rsidRDefault="00AB2F3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9BA62A5" w14:textId="3C57F426" w:rsidR="00AB2F31" w:rsidRPr="00E30260" w:rsidRDefault="00AB2F31" w:rsidP="00674E15">
            <w:pPr>
              <w:pStyle w:val="TableParagraph"/>
              <w:spacing w:before="0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6FA3B" w14:textId="77777777" w:rsidR="00AB2F31" w:rsidRPr="00E30260" w:rsidRDefault="00AB2F31">
            <w:pPr>
              <w:pStyle w:val="TableParagraph"/>
              <w:spacing w:before="0"/>
              <w:rPr>
                <w:b/>
              </w:rPr>
            </w:pPr>
          </w:p>
          <w:p w14:paraId="5F9A7C4D" w14:textId="77777777" w:rsidR="00AB2F31" w:rsidRPr="00E30260" w:rsidRDefault="00AB2F3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49F9221" w14:textId="77777777" w:rsidR="00AB2F31" w:rsidRPr="00E30260" w:rsidRDefault="00AB2F31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3,85</w:t>
            </w:r>
            <w:r w:rsidRPr="00E30260">
              <w:rPr>
                <w:spacing w:val="-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746DBA4C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9591C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012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C6788" w14:textId="40299D51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3,10-imiit 4,09-imut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C9684" w14:textId="0CDD8A2F" w:rsidR="00AB2F31" w:rsidRPr="00E30260" w:rsidRDefault="00EF2776" w:rsidP="00674E15">
            <w:pPr>
              <w:pStyle w:val="TableParagraph"/>
              <w:ind w:right="406"/>
              <w:jc w:val="center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6EBB7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8,80</w:t>
            </w:r>
            <w:r w:rsidRPr="00E30260">
              <w:rPr>
                <w:spacing w:val="-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12740835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90E840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013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AB5CB" w14:textId="3B33715B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4,10-imiit 5,09-imut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8CFEB7" w14:textId="017A2EB0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4A7BE" w14:textId="77777777" w:rsidR="00AB2F31" w:rsidRPr="00E30260" w:rsidRDefault="00AB2F31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E30260">
              <w:rPr>
                <w:sz w:val="20"/>
              </w:rPr>
              <w:t xml:space="preserve">23,00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58232F0F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6B8730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014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DFD2E" w14:textId="6C422FC9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5,10-imiit 7.09-imut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67ECB" w14:textId="73807F21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AE43F" w14:textId="77777777" w:rsidR="00AB2F31" w:rsidRPr="00E30260" w:rsidRDefault="00AB2F31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E30260">
              <w:rPr>
                <w:sz w:val="20"/>
              </w:rPr>
              <w:t xml:space="preserve">33,00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03F6B88D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13B0C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015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D32B13" w14:textId="3E932877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7,10-imiit 9,09-imut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28716F" w14:textId="7C876D04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94A123" w14:textId="77777777" w:rsidR="00AB2F31" w:rsidRPr="00E30260" w:rsidRDefault="00AB2F31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E30260">
              <w:rPr>
                <w:sz w:val="20"/>
              </w:rPr>
              <w:t xml:space="preserve">47,25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72CA6D82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29E04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016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4BA0D" w14:textId="1DDCE3DF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9,10-imiit 11,09-imut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239D8" w14:textId="4EB32198" w:rsidR="00AB2F31" w:rsidRPr="00E30260" w:rsidRDefault="00EF2776" w:rsidP="00674E15">
            <w:pPr>
              <w:pStyle w:val="TableParagraph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920B5A" w14:textId="77777777" w:rsidR="00AB2F31" w:rsidRPr="00E30260" w:rsidRDefault="00AB2F31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E30260">
              <w:rPr>
                <w:sz w:val="20"/>
              </w:rPr>
              <w:t xml:space="preserve">61,50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2F5C8A79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81121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017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61766" w14:textId="3615D9CE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11,10-imiit 13,09-imut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8C79ED" w14:textId="68646894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2E32B8" w14:textId="77777777" w:rsidR="00AB2F31" w:rsidRPr="00E30260" w:rsidRDefault="00AB2F31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E30260">
              <w:rPr>
                <w:sz w:val="20"/>
              </w:rPr>
              <w:t xml:space="preserve">72,50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75916ABA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8FE54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018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1A31A" w14:textId="506B52B2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13,10-imiit 15,09-imut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5AD3F7" w14:textId="5C56BE85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29B6C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101,00</w:t>
            </w:r>
            <w:r w:rsidRPr="00E30260">
              <w:rPr>
                <w:spacing w:val="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1045D681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B8625F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019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2B9A4" w14:textId="7740B648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15,10-imiit 18,09-imut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AE54" w14:textId="2034E465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04BFFB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125,00</w:t>
            </w:r>
            <w:r w:rsidRPr="00E30260">
              <w:rPr>
                <w:spacing w:val="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2570EBF5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2CFEE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020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2FB8B9" w14:textId="5B1AF43F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18,10-imiit 22,09-imut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E7431" w14:textId="0A97E539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C2D41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161,00</w:t>
            </w:r>
            <w:r w:rsidRPr="00E30260">
              <w:rPr>
                <w:spacing w:val="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50A95BC5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18EB92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021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122A82" w14:textId="787F3943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22,10-imiit 26,09-imut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F5C1C7" w14:textId="6B52D8B9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17AF35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205,00</w:t>
            </w:r>
            <w:r w:rsidRPr="00E30260">
              <w:rPr>
                <w:spacing w:val="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332F9721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27467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022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A8531C" w14:textId="540DE536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26,10-imiit 30,09-imut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91BCA" w14:textId="191DF213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BB3DA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253,00</w:t>
            </w:r>
            <w:r w:rsidRPr="00E30260">
              <w:rPr>
                <w:spacing w:val="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705629EB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C58ACE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023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6AD50F" w14:textId="34C12054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30,10-imiit 35,09-imut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7C5A37" w14:textId="22B8C1C3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DF1E8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308,00</w:t>
            </w:r>
            <w:r w:rsidRPr="00E30260">
              <w:rPr>
                <w:spacing w:val="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5313169B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931801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024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CAD1E" w14:textId="5D15EE07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35,10-imiit 45,09-imut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A07B4" w14:textId="5F4667CA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E659E2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397,00</w:t>
            </w:r>
            <w:r w:rsidRPr="00E30260">
              <w:rPr>
                <w:spacing w:val="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3BD5A30D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71A8B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025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A1FEFF" w14:textId="00CCD6B4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45,10-imiit 60,09-imut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C02E76" w14:textId="02D39110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35D0E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544,00</w:t>
            </w:r>
            <w:r w:rsidRPr="00E30260">
              <w:rPr>
                <w:spacing w:val="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3BB4367A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DCEFB6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026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E4BF41" w14:textId="4F863E1F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akuata imaa 60,10-imiit 100,00-imut procentilik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A0BE9" w14:textId="4603BB9A" w:rsidR="00AB2F31" w:rsidRPr="00E30260" w:rsidRDefault="00EF2776" w:rsidP="00674E15">
            <w:pPr>
              <w:pStyle w:val="TableParagraph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7C7AF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650,00</w:t>
            </w:r>
            <w:r w:rsidRPr="00E30260">
              <w:rPr>
                <w:spacing w:val="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50044E45" w14:textId="77777777" w:rsidTr="00AB2F31">
        <w:trPr>
          <w:trHeight w:val="471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ABF1D" w14:textId="77777777" w:rsidR="00AB2F31" w:rsidRPr="00E30260" w:rsidRDefault="00AB2F31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031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27860" w14:textId="30F0E741" w:rsidR="00AB2F31" w:rsidRPr="00E30260" w:rsidRDefault="00F70CE4">
            <w:pPr>
              <w:pStyle w:val="TableParagraph"/>
              <w:spacing w:before="117"/>
              <w:ind w:left="35"/>
              <w:rPr>
                <w:sz w:val="20"/>
                <w:lang w:val="da-DK"/>
              </w:rPr>
            </w:pPr>
            <w:r w:rsidRPr="00E30260">
              <w:t>IMERUERSAATIT, sodavandit imeruersaatillu kulsyretallit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0E798" w14:textId="0A1ACF6D" w:rsidR="00AB2F31" w:rsidRPr="00E30260" w:rsidRDefault="00EF2776" w:rsidP="00674E15">
            <w:pPr>
              <w:pStyle w:val="TableParagraph"/>
              <w:spacing w:before="117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1A191" w14:textId="77777777" w:rsidR="00AB2F31" w:rsidRPr="00E30260" w:rsidRDefault="00AB2F3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1CFE800" w14:textId="12D468F6" w:rsidR="00AB2F31" w:rsidRPr="00E30260" w:rsidRDefault="00EC5EC5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5,75</w:t>
            </w:r>
            <w:r w:rsidR="00AB2F31" w:rsidRPr="00E30260">
              <w:rPr>
                <w:spacing w:val="-1"/>
                <w:sz w:val="20"/>
              </w:rPr>
              <w:t xml:space="preserve"> </w:t>
            </w:r>
            <w:r w:rsidR="00AB2F31"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18B69BE2" w14:textId="77777777" w:rsidTr="00AB2F31">
        <w:trPr>
          <w:trHeight w:val="471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0D6DBD" w14:textId="77777777" w:rsidR="00AB2F31" w:rsidRPr="00E30260" w:rsidRDefault="00AB2F31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033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D4A5DD" w14:textId="3985632A" w:rsidR="00AB2F31" w:rsidRPr="00E30260" w:rsidRDefault="00F70CE4">
            <w:pPr>
              <w:pStyle w:val="TableParagraph"/>
              <w:spacing w:before="24" w:line="205" w:lineRule="exact"/>
              <w:ind w:left="35"/>
              <w:rPr>
                <w:sz w:val="20"/>
              </w:rPr>
            </w:pPr>
            <w:r w:rsidRPr="00E30260">
              <w:t>IMERUERSAATILIASSAT kulsyretallit, imeruersaasiornermi sanaassiat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EBF005" w14:textId="041712B4" w:rsidR="00AB2F31" w:rsidRPr="00E30260" w:rsidRDefault="00EF2776" w:rsidP="00674E15">
            <w:pPr>
              <w:pStyle w:val="TableParagraph"/>
              <w:spacing w:before="117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3B666" w14:textId="77777777" w:rsidR="00AB2F31" w:rsidRPr="00E30260" w:rsidRDefault="00AB2F3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15944F1" w14:textId="77777777" w:rsidR="00AB2F31" w:rsidRPr="00E30260" w:rsidRDefault="00AB2F31">
            <w:pPr>
              <w:pStyle w:val="TableParagraph"/>
              <w:spacing w:before="0" w:line="229" w:lineRule="exact"/>
              <w:ind w:right="16"/>
              <w:jc w:val="right"/>
              <w:rPr>
                <w:sz w:val="20"/>
              </w:rPr>
            </w:pPr>
            <w:r w:rsidRPr="00E30260">
              <w:rPr>
                <w:sz w:val="20"/>
              </w:rPr>
              <w:t xml:space="preserve">46,30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77BB61F2" w14:textId="77777777" w:rsidTr="00AB2F31">
        <w:trPr>
          <w:trHeight w:val="719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6E7C6" w14:textId="77777777" w:rsidR="00AB2F31" w:rsidRPr="00E30260" w:rsidRDefault="00AB2F3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2765306" w14:textId="77777777" w:rsidR="00AB2F31" w:rsidRPr="00E30260" w:rsidRDefault="00AB2F31">
            <w:pPr>
              <w:pStyle w:val="TableParagraph"/>
              <w:spacing w:before="0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034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C61589" w14:textId="77777777" w:rsidR="00475F2B" w:rsidRDefault="00693B84">
            <w:pPr>
              <w:pStyle w:val="TableParagraph"/>
              <w:spacing w:before="0" w:line="250" w:lineRule="atLeast"/>
              <w:ind w:left="35" w:right="693"/>
            </w:pPr>
            <w:r>
              <w:rPr>
                <w:color w:val="222222"/>
                <w:shd w:val="clear" w:color="auto" w:fill="F3F4F6"/>
              </w:rPr>
              <w:t>PUUT</w:t>
            </w:r>
            <w:r w:rsidR="00475F2B">
              <w:rPr>
                <w:color w:val="222222"/>
                <w:shd w:val="clear" w:color="auto" w:fill="F3F4F6"/>
              </w:rPr>
              <w:t xml:space="preserve"> </w:t>
            </w:r>
            <w:r>
              <w:rPr>
                <w:color w:val="222222"/>
                <w:shd w:val="clear" w:color="auto" w:fill="F3F4F6"/>
              </w:rPr>
              <w:t>imeruersaatinik</w:t>
            </w:r>
            <w:r w:rsidR="00EC75A8" w:rsidRPr="00475F2B">
              <w:rPr>
                <w:color w:val="222222"/>
                <w:shd w:val="clear" w:color="auto" w:fill="F3F4F6"/>
              </w:rPr>
              <w:t xml:space="preserve"> imallit tamarmik, tassunga ilanngullugit </w:t>
            </w:r>
            <w:r w:rsidR="00155F60">
              <w:rPr>
                <w:color w:val="222222"/>
                <w:shd w:val="clear" w:color="auto" w:fill="F3F4F6"/>
              </w:rPr>
              <w:t>imeruersaatiliassat</w:t>
            </w:r>
            <w:r w:rsidR="00EC75A8" w:rsidRPr="00475F2B">
              <w:rPr>
                <w:color w:val="222222"/>
                <w:shd w:val="clear" w:color="auto" w:fill="F3F4F6"/>
              </w:rPr>
              <w:t xml:space="preserve"> paarnallu </w:t>
            </w:r>
            <w:r>
              <w:rPr>
                <w:color w:val="222222"/>
                <w:shd w:val="clear" w:color="auto" w:fill="F3F4F6"/>
              </w:rPr>
              <w:t>isseri</w:t>
            </w:r>
            <w:r w:rsidR="00EC75A8" w:rsidRPr="00475F2B">
              <w:rPr>
                <w:color w:val="222222"/>
                <w:shd w:val="clear" w:color="auto" w:fill="F3F4F6"/>
              </w:rPr>
              <w:t xml:space="preserve">, puut immuk tunngavigalugu imeruersaatinik tunisassianik imallit pinnagit. </w:t>
            </w:r>
            <w:r w:rsidR="00F70CE4" w:rsidRPr="00E30260">
              <w:t xml:space="preserve"> </w:t>
            </w:r>
          </w:p>
          <w:p w14:paraId="6EDD51F4" w14:textId="07A47FC3" w:rsidR="00AB2F31" w:rsidRPr="00475F2B" w:rsidRDefault="00F70CE4">
            <w:pPr>
              <w:pStyle w:val="TableParagraph"/>
              <w:spacing w:before="0" w:line="250" w:lineRule="atLeast"/>
              <w:ind w:left="35" w:right="693"/>
              <w:rPr>
                <w:sz w:val="20"/>
              </w:rPr>
            </w:pPr>
            <w:r w:rsidRPr="00E30260">
              <w:t>0,25 literi tikilugu imaqarsinnaasoq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DF6F3" w14:textId="77777777" w:rsidR="00AB2F31" w:rsidRPr="00475F2B" w:rsidRDefault="00AB2F3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617A51D" w14:textId="05D1BA08" w:rsidR="00AB2F31" w:rsidRPr="00E30260" w:rsidRDefault="00EF2776" w:rsidP="00674E15">
            <w:pPr>
              <w:pStyle w:val="TableParagraph"/>
              <w:spacing w:before="0"/>
              <w:ind w:right="406"/>
              <w:rPr>
                <w:sz w:val="20"/>
              </w:rPr>
            </w:pPr>
            <w:r w:rsidRPr="00E30260">
              <w:t>Ataaseq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62566" w14:textId="77777777" w:rsidR="00AB2F31" w:rsidRPr="00E30260" w:rsidRDefault="00AB2F31">
            <w:pPr>
              <w:pStyle w:val="TableParagraph"/>
              <w:spacing w:before="0"/>
              <w:rPr>
                <w:b/>
              </w:rPr>
            </w:pPr>
          </w:p>
          <w:p w14:paraId="0675880F" w14:textId="77777777" w:rsidR="00AB2F31" w:rsidRPr="00E30260" w:rsidRDefault="00AB2F3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5F15E4B" w14:textId="77777777" w:rsidR="00AB2F31" w:rsidRPr="00E30260" w:rsidRDefault="00AB2F31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1,40</w:t>
            </w:r>
            <w:r w:rsidRPr="00E30260">
              <w:rPr>
                <w:spacing w:val="-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3D3065AE" w14:textId="77777777" w:rsidTr="00AB2F31">
        <w:trPr>
          <w:trHeight w:val="719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98709" w14:textId="77777777" w:rsidR="00AB2F31" w:rsidRPr="00E30260" w:rsidRDefault="00AB2F3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4AE4382" w14:textId="77777777" w:rsidR="00AB2F31" w:rsidRPr="00E30260" w:rsidRDefault="00AB2F31">
            <w:pPr>
              <w:pStyle w:val="TableParagraph"/>
              <w:spacing w:before="0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035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2FC4FD" w14:textId="395FBE9C" w:rsidR="00AB2F31" w:rsidRPr="00475F2B" w:rsidRDefault="00155F60">
            <w:pPr>
              <w:pStyle w:val="TableParagraph"/>
              <w:spacing w:before="0" w:line="201" w:lineRule="exact"/>
              <w:ind w:left="35"/>
              <w:rPr>
                <w:sz w:val="20"/>
              </w:rPr>
            </w:pPr>
            <w:r>
              <w:rPr>
                <w:color w:val="222222"/>
                <w:shd w:val="clear" w:color="auto" w:fill="F3F4F6"/>
              </w:rPr>
              <w:t>P</w:t>
            </w:r>
            <w:r w:rsidR="00B67658">
              <w:rPr>
                <w:color w:val="222222"/>
                <w:shd w:val="clear" w:color="auto" w:fill="F3F4F6"/>
              </w:rPr>
              <w:t xml:space="preserve">uut </w:t>
            </w:r>
            <w:r>
              <w:rPr>
                <w:color w:val="222222"/>
                <w:shd w:val="clear" w:color="auto" w:fill="F3F4F6"/>
              </w:rPr>
              <w:t>imeruersaatinik</w:t>
            </w:r>
            <w:r w:rsidR="00EC75A8" w:rsidRPr="00475F2B">
              <w:rPr>
                <w:color w:val="222222"/>
                <w:shd w:val="clear" w:color="auto" w:fill="F3F4F6"/>
              </w:rPr>
              <w:t xml:space="preserve"> imallit tamarmik, tassunga ilanngullugit </w:t>
            </w:r>
            <w:r>
              <w:rPr>
                <w:color w:val="222222"/>
                <w:shd w:val="clear" w:color="auto" w:fill="F3F4F6"/>
              </w:rPr>
              <w:t>imeruersaatiliassat</w:t>
            </w:r>
            <w:r w:rsidR="00EC75A8" w:rsidRPr="00475F2B">
              <w:rPr>
                <w:color w:val="222222"/>
                <w:shd w:val="clear" w:color="auto" w:fill="F3F4F6"/>
              </w:rPr>
              <w:t xml:space="preserve"> paarnallu </w:t>
            </w:r>
            <w:r>
              <w:rPr>
                <w:color w:val="222222"/>
                <w:shd w:val="clear" w:color="auto" w:fill="F3F4F6"/>
              </w:rPr>
              <w:t>isseri</w:t>
            </w:r>
            <w:r w:rsidR="00EC75A8" w:rsidRPr="00475F2B">
              <w:rPr>
                <w:color w:val="222222"/>
                <w:shd w:val="clear" w:color="auto" w:fill="F3F4F6"/>
              </w:rPr>
              <w:t>, puut immuk tunngavigalugu imeruersaatinik tunisassianik imallit pinnagit</w:t>
            </w:r>
            <w:r w:rsidR="00F70CE4" w:rsidRPr="00E30260">
              <w:t xml:space="preserve">. </w:t>
            </w:r>
            <w:r w:rsidR="00EC75A8" w:rsidRPr="00E30260">
              <w:br/>
            </w:r>
            <w:r w:rsidR="00F70CE4" w:rsidRPr="00E30260">
              <w:t>0,25 literi sinnerlugu imaqarsinnaasoq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4E0BE" w14:textId="77777777" w:rsidR="00AB2F31" w:rsidRPr="00475F2B" w:rsidRDefault="00AB2F3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C4EDA20" w14:textId="120F9828" w:rsidR="00AB2F31" w:rsidRPr="00E30260" w:rsidRDefault="00EF2776" w:rsidP="00674E15">
            <w:pPr>
              <w:pStyle w:val="TableParagraph"/>
              <w:spacing w:before="0"/>
              <w:ind w:right="406"/>
              <w:rPr>
                <w:sz w:val="20"/>
              </w:rPr>
            </w:pPr>
            <w:r w:rsidRPr="00E30260">
              <w:rPr>
                <w:spacing w:val="-4"/>
                <w:sz w:val="20"/>
              </w:rPr>
              <w:t>Ataaseq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2D644" w14:textId="77777777" w:rsidR="00AB2F31" w:rsidRPr="00E30260" w:rsidRDefault="00AB2F31">
            <w:pPr>
              <w:pStyle w:val="TableParagraph"/>
              <w:spacing w:before="0"/>
              <w:rPr>
                <w:b/>
              </w:rPr>
            </w:pPr>
          </w:p>
          <w:p w14:paraId="65B2C3F8" w14:textId="77777777" w:rsidR="00AB2F31" w:rsidRPr="00E30260" w:rsidRDefault="00AB2F3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614F60F" w14:textId="77777777" w:rsidR="00AB2F31" w:rsidRPr="00E30260" w:rsidRDefault="00AB2F31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2,90</w:t>
            </w:r>
            <w:r w:rsidRPr="00E30260">
              <w:rPr>
                <w:spacing w:val="-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03415181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B9A1F3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036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86A3AB" w14:textId="7906E9E5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IMEQ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1C066" w14:textId="6FD8CE98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EC465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1,50</w:t>
            </w:r>
            <w:r w:rsidRPr="00E30260">
              <w:rPr>
                <w:spacing w:val="-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43189BBD" w14:textId="77777777" w:rsidTr="00AB2F31">
        <w:trPr>
          <w:trHeight w:val="471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06A3F" w14:textId="77777777" w:rsidR="00AB2F31" w:rsidRPr="00E30260" w:rsidRDefault="00AB2F31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037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5C871" w14:textId="6AC4871D" w:rsidR="00AB2F31" w:rsidRPr="00E30260" w:rsidRDefault="00F70CE4">
            <w:pPr>
              <w:pStyle w:val="TableParagraph"/>
              <w:spacing w:before="24" w:line="205" w:lineRule="exact"/>
              <w:ind w:left="35"/>
              <w:rPr>
                <w:sz w:val="20"/>
              </w:rPr>
            </w:pPr>
            <w:r w:rsidRPr="00E30260">
              <w:t>IMERUERSAATIT IMERIAANNAAT ethanolimik akuata imaa 1,21 procentimik annikinnerusoq, liiterimut 149 mg. koffeinimik akoqarnerusoq.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477889" w14:textId="5A4C461A" w:rsidR="00AB2F31" w:rsidRPr="00E30260" w:rsidRDefault="00EF2776" w:rsidP="00674E15">
            <w:pPr>
              <w:pStyle w:val="TableParagraph"/>
              <w:spacing w:before="117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Literimut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7DF4E" w14:textId="77777777" w:rsidR="00AB2F31" w:rsidRPr="00E30260" w:rsidRDefault="00AB2F3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56EB4BD" w14:textId="77777777" w:rsidR="00AB2F31" w:rsidRPr="00E30260" w:rsidRDefault="00AB2F31">
            <w:pPr>
              <w:pStyle w:val="TableParagraph"/>
              <w:spacing w:before="0" w:line="229" w:lineRule="exact"/>
              <w:ind w:right="16"/>
              <w:jc w:val="right"/>
              <w:rPr>
                <w:sz w:val="20"/>
              </w:rPr>
            </w:pPr>
            <w:r w:rsidRPr="00E30260">
              <w:rPr>
                <w:sz w:val="20"/>
              </w:rPr>
              <w:t xml:space="preserve">15,00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2ABADA5F" w14:textId="77777777" w:rsidTr="00AB2F31">
        <w:trPr>
          <w:trHeight w:val="472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B7CC6" w14:textId="77777777" w:rsidR="00AB2F31" w:rsidRPr="00E30260" w:rsidRDefault="00AB2F31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038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30C83" w14:textId="2D946818" w:rsidR="00AB2F31" w:rsidRPr="00E30260" w:rsidRDefault="00F70CE4">
            <w:pPr>
              <w:pStyle w:val="TableParagraph"/>
              <w:spacing w:before="24" w:line="205" w:lineRule="exact"/>
              <w:ind w:left="35"/>
              <w:rPr>
                <w:sz w:val="20"/>
              </w:rPr>
            </w:pPr>
            <w:r w:rsidRPr="00E30260">
              <w:t>PUUSSIAT plastikimik assigisaannillu sanaat tigummiviata tungaanut assigisaanulluuunniit 5 literit taannaluunniit qaangerlugu imaqarsinnaasut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C3F88B" w14:textId="5ACC00C1" w:rsidR="00AB2F31" w:rsidRPr="00E30260" w:rsidRDefault="00EF2776" w:rsidP="00674E15">
            <w:pPr>
              <w:pStyle w:val="TableParagraph"/>
              <w:spacing w:before="117"/>
              <w:ind w:right="406"/>
              <w:rPr>
                <w:sz w:val="20"/>
              </w:rPr>
            </w:pPr>
            <w:r w:rsidRPr="00E30260">
              <w:rPr>
                <w:spacing w:val="-4"/>
                <w:sz w:val="20"/>
              </w:rPr>
              <w:t>Ataaseq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2EF79" w14:textId="77777777" w:rsidR="00AB2F31" w:rsidRPr="00E30260" w:rsidRDefault="00AB2F3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49BBEA" w14:textId="77777777" w:rsidR="00AB2F31" w:rsidRPr="00E30260" w:rsidRDefault="00AB2F31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3,00</w:t>
            </w:r>
            <w:r w:rsidRPr="00E30260">
              <w:rPr>
                <w:spacing w:val="-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1BF89174" w14:textId="77777777" w:rsidTr="00AB2F31">
        <w:trPr>
          <w:trHeight w:val="471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84A99" w14:textId="77777777" w:rsidR="00AB2F31" w:rsidRPr="00E30260" w:rsidRDefault="00AB2F31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039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63641" w14:textId="5C1D4373" w:rsidR="00AB2F31" w:rsidRPr="00E30260" w:rsidRDefault="00F70CE4">
            <w:pPr>
              <w:pStyle w:val="TableParagraph"/>
              <w:spacing w:before="24" w:line="205" w:lineRule="exact"/>
              <w:ind w:left="35"/>
              <w:rPr>
                <w:sz w:val="20"/>
              </w:rPr>
            </w:pPr>
            <w:r w:rsidRPr="00E30260">
              <w:t>PUUSSIAT plastikimik assigisaannillu sanaat tigummiviata tungaanut assigisaanulluuunniit 5 literit ataallugit imaqarsinnaasut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8C5B70" w14:textId="12EA71C3" w:rsidR="00AB2F31" w:rsidRPr="00E30260" w:rsidRDefault="00EF2776" w:rsidP="00674E15">
            <w:pPr>
              <w:pStyle w:val="TableParagraph"/>
              <w:spacing w:before="117"/>
              <w:ind w:right="406"/>
              <w:rPr>
                <w:sz w:val="20"/>
              </w:rPr>
            </w:pPr>
            <w:r w:rsidRPr="00E30260">
              <w:rPr>
                <w:spacing w:val="-4"/>
                <w:sz w:val="20"/>
              </w:rPr>
              <w:t>Ataaseq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CD365" w14:textId="77777777" w:rsidR="00AB2F31" w:rsidRPr="00E30260" w:rsidRDefault="00AB2F3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669F43" w14:textId="77777777" w:rsidR="00AB2F31" w:rsidRPr="00E30260" w:rsidRDefault="00AB2F31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2,00</w:t>
            </w:r>
            <w:r w:rsidRPr="00E30260">
              <w:rPr>
                <w:spacing w:val="-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28C0B7B9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0C6E4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040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0AD1B4" w14:textId="232ABB0B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Nioqqutissanik ussassaarutitut naqitanik inoqutigiinnut agguaanneqartussat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B94B2" w14:textId="3ED686E5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proofErr w:type="gramStart"/>
            <w:r w:rsidRPr="00E30260">
              <w:rPr>
                <w:spacing w:val="-5"/>
                <w:sz w:val="20"/>
              </w:rPr>
              <w:t>Kg.-</w:t>
            </w:r>
            <w:proofErr w:type="gramEnd"/>
            <w:r w:rsidRPr="00E30260">
              <w:rPr>
                <w:spacing w:val="-5"/>
                <w:sz w:val="20"/>
              </w:rPr>
              <w:t>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4543E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5,00</w:t>
            </w:r>
            <w:r w:rsidRPr="00E30260">
              <w:rPr>
                <w:spacing w:val="-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1975B2ED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50EF3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041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2B327B" w14:textId="1F6B6106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SIKAAT, sikaavaqqat cigarellollu 3 gr taannalu ataallugu oqimaassusillit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3C66FB" w14:textId="5C7F5FA6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4"/>
                <w:sz w:val="20"/>
              </w:rPr>
              <w:t>Ataaseq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47A445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1,43</w:t>
            </w:r>
            <w:r w:rsidRPr="00E30260">
              <w:rPr>
                <w:spacing w:val="-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49CEE651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5DE8FE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042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02945" w14:textId="57121755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SIKAAT, sikaavaqqat cigarellollu 3 gr taannalu sinnerlugu oqimaassusillit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FC2377" w14:textId="1E78A43B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4"/>
                <w:sz w:val="20"/>
              </w:rPr>
              <w:t>Ataaseq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97F8B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1,73</w:t>
            </w:r>
            <w:r w:rsidRPr="00E30260">
              <w:rPr>
                <w:spacing w:val="-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61DC176C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67DB4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043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138C8" w14:textId="5D7CF705" w:rsidR="00AB2F31" w:rsidRPr="00E30260" w:rsidRDefault="00F70CE4">
            <w:pPr>
              <w:pStyle w:val="TableParagraph"/>
              <w:ind w:left="35"/>
              <w:rPr>
                <w:sz w:val="20"/>
              </w:rPr>
            </w:pPr>
            <w:r w:rsidRPr="00E30260">
              <w:t>SIKARITSIT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1C3B0F" w14:textId="03256A74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4"/>
                <w:sz w:val="20"/>
              </w:rPr>
              <w:t>Ataaseq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125F3A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2,45</w:t>
            </w:r>
            <w:r w:rsidRPr="00E30260">
              <w:rPr>
                <w:spacing w:val="-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186522D5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B84E4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044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A605EE" w14:textId="093D4609" w:rsidR="00AB2F31" w:rsidRPr="00E30260" w:rsidRDefault="00C720AD">
            <w:pPr>
              <w:pStyle w:val="TableParagraph"/>
              <w:ind w:left="35"/>
              <w:rPr>
                <w:sz w:val="20"/>
              </w:rPr>
            </w:pPr>
            <w:r w:rsidRPr="00E30260">
              <w:t>IMUSIVISSAT, immertariaannaat ilanngullugit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3E52E7" w14:textId="176B35C0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4"/>
                <w:sz w:val="20"/>
              </w:rPr>
              <w:t>Ataaseq</w:t>
            </w:r>
            <w:r w:rsidR="00AB2F31" w:rsidRPr="00E30260">
              <w:rPr>
                <w:spacing w:val="-4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FF40C8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0,52</w:t>
            </w:r>
            <w:r w:rsidRPr="00E30260">
              <w:rPr>
                <w:spacing w:val="-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1330BC14" w14:textId="77777777" w:rsidTr="00AB2F31">
        <w:trPr>
          <w:trHeight w:val="270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F6079D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045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F01C1" w14:textId="0C10D484" w:rsidR="00AB2F31" w:rsidRPr="00E30260" w:rsidRDefault="00C720AD">
            <w:pPr>
              <w:pStyle w:val="TableParagraph"/>
              <w:ind w:left="35"/>
              <w:rPr>
                <w:sz w:val="20"/>
              </w:rPr>
            </w:pPr>
            <w:r w:rsidRPr="00E30260">
              <w:t xml:space="preserve">TUPAT aggukkat, tupallu allat minnerpaamik 1,5 mm-imik </w:t>
            </w:r>
            <w:r w:rsidRPr="00E30260">
              <w:lastRenderedPageBreak/>
              <w:t>silissusillit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31C5C" w14:textId="15499A8D" w:rsidR="00AB2F31" w:rsidRPr="00E30260" w:rsidRDefault="00EF2776" w:rsidP="00674E15">
            <w:pPr>
              <w:pStyle w:val="TableParagraph"/>
              <w:ind w:right="406"/>
              <w:rPr>
                <w:sz w:val="20"/>
              </w:rPr>
            </w:pPr>
            <w:proofErr w:type="gramStart"/>
            <w:r w:rsidRPr="00E30260">
              <w:rPr>
                <w:spacing w:val="-5"/>
                <w:sz w:val="20"/>
              </w:rPr>
              <w:lastRenderedPageBreak/>
              <w:t>Kg.-</w:t>
            </w:r>
            <w:proofErr w:type="gramEnd"/>
            <w:r w:rsidRPr="00E30260">
              <w:rPr>
                <w:spacing w:val="-5"/>
                <w:sz w:val="20"/>
              </w:rPr>
              <w:t>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A3C7B1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542,00</w:t>
            </w:r>
            <w:r w:rsidRPr="00E30260">
              <w:rPr>
                <w:spacing w:val="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</w:tbl>
    <w:p w14:paraId="5DB70B9A" w14:textId="77777777" w:rsidR="007461B0" w:rsidRPr="00E30260" w:rsidRDefault="007461B0" w:rsidP="00793C44"/>
    <w:p w14:paraId="1369FB6F" w14:textId="77777777" w:rsidR="00AB2F31" w:rsidRPr="00E30260" w:rsidRDefault="00AB2F31" w:rsidP="00AB2F31">
      <w:pPr>
        <w:spacing w:before="3"/>
        <w:rPr>
          <w:b/>
          <w:sz w:val="5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5914"/>
        <w:gridCol w:w="1289"/>
        <w:gridCol w:w="1210"/>
      </w:tblGrid>
      <w:tr w:rsidR="00AB2F31" w:rsidRPr="00E30260" w14:paraId="0B94FBFC" w14:textId="77777777" w:rsidTr="00AB2F31">
        <w:trPr>
          <w:trHeight w:val="27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DF8120" w14:textId="45935D6B" w:rsidR="00AB2F31" w:rsidRPr="00E30260" w:rsidRDefault="00674E15">
            <w:pPr>
              <w:pStyle w:val="TableParagraph"/>
              <w:spacing w:before="3" w:line="247" w:lineRule="exact"/>
              <w:ind w:left="30" w:right="75"/>
              <w:jc w:val="center"/>
            </w:pPr>
            <w:r w:rsidRPr="00E30260">
              <w:rPr>
                <w:b/>
                <w:bCs/>
              </w:rPr>
              <w:t>Akitsuutit normuat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9A47C" w14:textId="299E3742" w:rsidR="00AB2F31" w:rsidRPr="00E30260" w:rsidRDefault="00674E15">
            <w:pPr>
              <w:pStyle w:val="TableParagraph"/>
              <w:spacing w:before="3" w:line="247" w:lineRule="exact"/>
              <w:ind w:left="37"/>
            </w:pPr>
            <w:r w:rsidRPr="00E30260">
              <w:rPr>
                <w:b/>
                <w:bCs/>
                <w:spacing w:val="-2"/>
              </w:rPr>
              <w:t>Nioqqutissap suunera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D7E630" w14:textId="1A06163D" w:rsidR="00AB2F31" w:rsidRPr="00E30260" w:rsidRDefault="00674E15">
            <w:pPr>
              <w:pStyle w:val="TableParagraph"/>
              <w:spacing w:before="3" w:line="247" w:lineRule="exact"/>
              <w:ind w:left="37"/>
            </w:pPr>
            <w:r w:rsidRPr="00E30260">
              <w:rPr>
                <w:b/>
                <w:bCs/>
              </w:rPr>
              <w:t>Annertus-suseq: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A6A1AB" w14:textId="0E71AB8C" w:rsidR="00AB2F31" w:rsidRPr="00E30260" w:rsidRDefault="00674E15">
            <w:pPr>
              <w:pStyle w:val="TableParagraph"/>
              <w:spacing w:before="3" w:line="247" w:lineRule="exact"/>
              <w:ind w:left="37"/>
            </w:pPr>
            <w:r w:rsidRPr="00E30260">
              <w:rPr>
                <w:b/>
                <w:bCs/>
              </w:rPr>
              <w:t>Akitsuut</w:t>
            </w:r>
          </w:p>
        </w:tc>
      </w:tr>
      <w:tr w:rsidR="00AB2F31" w:rsidRPr="00E30260" w14:paraId="3F98C17B" w14:textId="77777777" w:rsidTr="00AB2F31">
        <w:trPr>
          <w:trHeight w:val="27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3A45F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046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5C8B2" w14:textId="3B59A6D0" w:rsidR="00AB2F31" w:rsidRPr="00E30260" w:rsidRDefault="00C720AD">
            <w:pPr>
              <w:pStyle w:val="TableParagraph"/>
              <w:ind w:left="35"/>
              <w:rPr>
                <w:sz w:val="20"/>
              </w:rPr>
            </w:pPr>
            <w:r w:rsidRPr="00E30260">
              <w:t>TUPAT allat, aggorissut 1,5 mm inorlugu silissusillit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13BFD" w14:textId="1CEDFEE3" w:rsidR="00AB2F31" w:rsidRPr="00E30260" w:rsidRDefault="00674E15" w:rsidP="00674E15">
            <w:pPr>
              <w:pStyle w:val="TableParagraph"/>
              <w:ind w:right="406"/>
              <w:rPr>
                <w:sz w:val="20"/>
              </w:rPr>
            </w:pPr>
            <w:proofErr w:type="gramStart"/>
            <w:r w:rsidRPr="00E30260">
              <w:rPr>
                <w:spacing w:val="-5"/>
                <w:sz w:val="20"/>
              </w:rPr>
              <w:t>Kg.-</w:t>
            </w:r>
            <w:proofErr w:type="gramEnd"/>
            <w:r w:rsidRPr="00E30260">
              <w:rPr>
                <w:spacing w:val="-5"/>
                <w:sz w:val="20"/>
              </w:rPr>
              <w:t>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74542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1.282,00</w:t>
            </w:r>
            <w:r w:rsidRPr="00E30260">
              <w:rPr>
                <w:spacing w:val="2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582BD121" w14:textId="77777777" w:rsidTr="00AB2F31">
        <w:trPr>
          <w:trHeight w:val="472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3509E" w14:textId="77777777" w:rsidR="00AB2F31" w:rsidRPr="00E30260" w:rsidRDefault="00AB2F31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047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789B6F" w14:textId="77629FF5" w:rsidR="00AB2F31" w:rsidRPr="00E30260" w:rsidRDefault="00C720AD">
            <w:pPr>
              <w:pStyle w:val="TableParagraph"/>
              <w:spacing w:before="117"/>
              <w:ind w:left="35"/>
              <w:rPr>
                <w:sz w:val="20"/>
              </w:rPr>
            </w:pPr>
            <w:r w:rsidRPr="00E30260">
              <w:t>SUKULUU/SNUSIT tupallu pujoqanngitsut allat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57EA5" w14:textId="1EC360B8" w:rsidR="00AB2F31" w:rsidRPr="00E30260" w:rsidRDefault="00674E15" w:rsidP="00674E15">
            <w:pPr>
              <w:pStyle w:val="TableParagraph"/>
              <w:spacing w:before="24" w:line="205" w:lineRule="exact"/>
              <w:rPr>
                <w:sz w:val="20"/>
              </w:rPr>
            </w:pPr>
            <w:r w:rsidRPr="00E30260">
              <w:rPr>
                <w:sz w:val="20"/>
                <w:szCs w:val="20"/>
              </w:rPr>
              <w:t>Fakturami nalingisa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86339" w14:textId="77777777" w:rsidR="00AB2F31" w:rsidRPr="00E30260" w:rsidRDefault="00AB2F3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F34F08" w14:textId="77777777" w:rsidR="00AB2F31" w:rsidRPr="00E30260" w:rsidRDefault="00AB2F31">
            <w:pPr>
              <w:pStyle w:val="TableParagraph"/>
              <w:spacing w:before="0" w:line="229" w:lineRule="exact"/>
              <w:ind w:right="14"/>
              <w:jc w:val="right"/>
              <w:rPr>
                <w:sz w:val="20"/>
              </w:rPr>
            </w:pPr>
            <w:r w:rsidRPr="00E30260">
              <w:rPr>
                <w:spacing w:val="-4"/>
                <w:sz w:val="20"/>
              </w:rPr>
              <w:t>300%</w:t>
            </w:r>
          </w:p>
        </w:tc>
      </w:tr>
      <w:tr w:rsidR="00AB2F31" w:rsidRPr="00E30260" w14:paraId="14CC367F" w14:textId="77777777" w:rsidTr="00AB2F31">
        <w:trPr>
          <w:trHeight w:val="27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02B622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051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11F359" w14:textId="700215F1" w:rsidR="00AB2F31" w:rsidRPr="00E30260" w:rsidRDefault="00C720AD">
            <w:pPr>
              <w:pStyle w:val="TableParagraph"/>
              <w:ind w:left="35"/>
              <w:rPr>
                <w:sz w:val="20"/>
              </w:rPr>
            </w:pPr>
            <w:r w:rsidRPr="00E30260">
              <w:t>SAVAT savaaqqallu neqaat taakkunanngalu nioqqutissat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14B44" w14:textId="6D379581" w:rsidR="00AB2F31" w:rsidRPr="00E30260" w:rsidRDefault="00674E15" w:rsidP="00674E15">
            <w:pPr>
              <w:pStyle w:val="TableParagraph"/>
              <w:ind w:right="406"/>
              <w:rPr>
                <w:sz w:val="20"/>
              </w:rPr>
            </w:pPr>
            <w:proofErr w:type="gramStart"/>
            <w:r w:rsidRPr="00E30260">
              <w:rPr>
                <w:spacing w:val="-5"/>
                <w:sz w:val="20"/>
              </w:rPr>
              <w:t>Kg.-</w:t>
            </w:r>
            <w:proofErr w:type="gramEnd"/>
            <w:r w:rsidRPr="00E30260">
              <w:rPr>
                <w:spacing w:val="-5"/>
                <w:sz w:val="20"/>
              </w:rPr>
              <w:t>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13070" w14:textId="77777777" w:rsidR="00AB2F31" w:rsidRPr="00E30260" w:rsidRDefault="00AB2F31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E30260">
              <w:rPr>
                <w:sz w:val="20"/>
              </w:rPr>
              <w:t xml:space="preserve">25,00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7D915E39" w14:textId="77777777" w:rsidTr="00AB2F31">
        <w:trPr>
          <w:trHeight w:val="27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358B6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057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F2F43" w14:textId="5EBB82F2" w:rsidR="00AB2F31" w:rsidRPr="00E30260" w:rsidRDefault="00C720AD">
            <w:pPr>
              <w:pStyle w:val="TableParagraph"/>
              <w:ind w:left="35"/>
              <w:rPr>
                <w:sz w:val="20"/>
              </w:rPr>
            </w:pPr>
            <w:r w:rsidRPr="00E30260">
              <w:t>SAVAT savaaqqallu neqaannik nioqqutissiat, piariikkat imaluunniit aqerlortikkat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44DB9A" w14:textId="32EC8BB8" w:rsidR="00AB2F31" w:rsidRPr="00E30260" w:rsidRDefault="00674E15" w:rsidP="00674E15">
            <w:pPr>
              <w:pStyle w:val="TableParagraph"/>
              <w:ind w:right="406"/>
              <w:rPr>
                <w:sz w:val="20"/>
              </w:rPr>
            </w:pPr>
            <w:proofErr w:type="gramStart"/>
            <w:r w:rsidRPr="00E30260">
              <w:rPr>
                <w:spacing w:val="-5"/>
                <w:sz w:val="20"/>
              </w:rPr>
              <w:t>Kg.-</w:t>
            </w:r>
            <w:proofErr w:type="gramEnd"/>
            <w:r w:rsidRPr="00E30260">
              <w:rPr>
                <w:spacing w:val="-5"/>
                <w:sz w:val="20"/>
              </w:rPr>
              <w:t>mut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9A0F9" w14:textId="77777777" w:rsidR="00AB2F31" w:rsidRPr="00E30260" w:rsidRDefault="00AB2F31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E30260">
              <w:rPr>
                <w:sz w:val="20"/>
              </w:rPr>
              <w:t xml:space="preserve">25,00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5557127A" w14:textId="77777777" w:rsidTr="00AB2F31">
        <w:trPr>
          <w:trHeight w:val="27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8B4E1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070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00577" w14:textId="069E6524" w:rsidR="00AB2F31" w:rsidRPr="00E30260" w:rsidRDefault="00C720AD">
            <w:pPr>
              <w:pStyle w:val="TableParagraph"/>
              <w:ind w:left="35"/>
              <w:rPr>
                <w:sz w:val="20"/>
              </w:rPr>
            </w:pPr>
            <w:r w:rsidRPr="00E30260">
              <w:t>QUMMOROORTAATIT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FE6506" w14:textId="7CA37893" w:rsidR="00AB2F31" w:rsidRPr="00E30260" w:rsidRDefault="00674E15" w:rsidP="00674E15">
            <w:pPr>
              <w:pStyle w:val="TableParagraph"/>
              <w:ind w:right="57"/>
              <w:rPr>
                <w:sz w:val="20"/>
              </w:rPr>
            </w:pPr>
            <w:r w:rsidRPr="00E30260">
              <w:rPr>
                <w:sz w:val="20"/>
                <w:szCs w:val="20"/>
              </w:rPr>
              <w:t>Fakturami nalingisa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652E7" w14:textId="0345CB24" w:rsidR="00AB2F31" w:rsidRPr="00E30260" w:rsidRDefault="00105D3B">
            <w:pPr>
              <w:pStyle w:val="TableParagraph"/>
              <w:spacing w:before="21" w:line="229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100</w:t>
            </w:r>
            <w:r w:rsidR="00AB2F31" w:rsidRPr="00E30260">
              <w:rPr>
                <w:spacing w:val="-4"/>
                <w:sz w:val="20"/>
              </w:rPr>
              <w:t>%</w:t>
            </w:r>
          </w:p>
        </w:tc>
      </w:tr>
      <w:tr w:rsidR="00AB2F31" w:rsidRPr="00E30260" w14:paraId="733B63A4" w14:textId="77777777" w:rsidTr="00AB2F31">
        <w:trPr>
          <w:trHeight w:val="27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6CB2C2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071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2672F" w14:textId="284998F6" w:rsidR="00AB2F31" w:rsidRPr="00E30260" w:rsidRDefault="00C720AD">
            <w:pPr>
              <w:pStyle w:val="TableParagraph"/>
              <w:ind w:left="35"/>
              <w:rPr>
                <w:sz w:val="20"/>
              </w:rPr>
            </w:pPr>
            <w:r w:rsidRPr="00E30260">
              <w:t>KNALLERTIT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D6471" w14:textId="26AD4F6D" w:rsidR="00AB2F31" w:rsidRPr="00E30260" w:rsidRDefault="00674E15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4"/>
                <w:sz w:val="20"/>
              </w:rPr>
              <w:t>Ataaseq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3323E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2.530,00</w:t>
            </w:r>
            <w:r w:rsidRPr="00E30260">
              <w:rPr>
                <w:spacing w:val="2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1B413F53" w14:textId="77777777" w:rsidTr="00AB2F31">
        <w:trPr>
          <w:trHeight w:val="966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A72BA" w14:textId="77777777" w:rsidR="00AB2F31" w:rsidRPr="00E30260" w:rsidRDefault="00AB2F31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36C035FE" w14:textId="77777777" w:rsidR="00AB2F31" w:rsidRPr="00E30260" w:rsidRDefault="00AB2F31">
            <w:pPr>
              <w:pStyle w:val="TableParagraph"/>
              <w:spacing w:before="0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072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627432" w14:textId="4F2D2F23" w:rsidR="00AB2F31" w:rsidRPr="00E30260" w:rsidRDefault="00C720AD">
            <w:pPr>
              <w:pStyle w:val="TableParagraph"/>
              <w:spacing w:before="0" w:line="250" w:lineRule="atLeast"/>
              <w:ind w:left="35" w:right="49"/>
              <w:rPr>
                <w:sz w:val="20"/>
              </w:rPr>
            </w:pPr>
            <w:r w:rsidRPr="00E30260">
              <w:t>INUIT BIILII. Akitsuut aalajangersimasumik 50.000 koruuniusoq kiisalu fakturami akiata ilaata 50.000 koruuninit annerusup, kisiannili 150.000 koruuninit annerunngitsup 100 %-ia akiatalu sinnerata 125%-ia.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0A6F0" w14:textId="77777777" w:rsidR="00AB2F31" w:rsidRPr="00E30260" w:rsidRDefault="00AB2F31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119EF" w14:textId="77777777" w:rsidR="00AB2F31" w:rsidRPr="00E30260" w:rsidRDefault="00AB2F31">
            <w:pPr>
              <w:pStyle w:val="TableParagraph"/>
              <w:spacing w:before="0"/>
              <w:rPr>
                <w:b/>
              </w:rPr>
            </w:pPr>
          </w:p>
          <w:p w14:paraId="04ACAA03" w14:textId="77777777" w:rsidR="00AB2F31" w:rsidRPr="00E30260" w:rsidRDefault="00AB2F31">
            <w:pPr>
              <w:pStyle w:val="TableParagraph"/>
              <w:spacing w:before="0"/>
              <w:rPr>
                <w:b/>
              </w:rPr>
            </w:pPr>
          </w:p>
          <w:p w14:paraId="6F02F3CD" w14:textId="77777777" w:rsidR="00AB2F31" w:rsidRPr="00E30260" w:rsidRDefault="00AB2F31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5F5000F2" w14:textId="77777777" w:rsidR="00AB2F31" w:rsidRPr="00E30260" w:rsidRDefault="00AB2F31">
            <w:pPr>
              <w:pStyle w:val="TableParagraph"/>
              <w:spacing w:before="0" w:line="229" w:lineRule="exact"/>
              <w:ind w:right="14"/>
              <w:jc w:val="right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Variabel</w:t>
            </w:r>
          </w:p>
        </w:tc>
      </w:tr>
      <w:tr w:rsidR="00AB2F31" w:rsidRPr="00E30260" w14:paraId="784548E5" w14:textId="77777777" w:rsidTr="00AB2F31">
        <w:trPr>
          <w:trHeight w:val="719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70CD9" w14:textId="77777777" w:rsidR="00AB2F31" w:rsidRPr="00E30260" w:rsidRDefault="00AB2F3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224B56D" w14:textId="77777777" w:rsidR="00AB2F31" w:rsidRPr="00E30260" w:rsidRDefault="00AB2F31">
            <w:pPr>
              <w:pStyle w:val="TableParagraph"/>
              <w:spacing w:before="0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073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F2593" w14:textId="36E18CEC" w:rsidR="00AB2F31" w:rsidRPr="00E30260" w:rsidRDefault="00C720AD">
            <w:pPr>
              <w:pStyle w:val="TableParagraph"/>
              <w:spacing w:before="0" w:line="250" w:lineRule="atLeast"/>
              <w:ind w:left="35"/>
              <w:rPr>
                <w:sz w:val="20"/>
              </w:rPr>
            </w:pPr>
            <w:r w:rsidRPr="00E30260">
              <w:t>BIILIT ASSARTUUTIT, 4 tons inorlugu oqimaassusillit. Akitsuut aalajangersimasumik 50.000 koruuniusoq kiisalu fakturami akiata ilaata 50.000 koruuninit annerusup 50%-a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152C4" w14:textId="77777777" w:rsidR="00AB2F31" w:rsidRPr="00E30260" w:rsidRDefault="00AB2F31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1054A" w14:textId="77777777" w:rsidR="00AB2F31" w:rsidRPr="00E30260" w:rsidRDefault="00AB2F31">
            <w:pPr>
              <w:pStyle w:val="TableParagraph"/>
              <w:spacing w:before="0"/>
              <w:rPr>
                <w:b/>
              </w:rPr>
            </w:pPr>
          </w:p>
          <w:p w14:paraId="5364CACA" w14:textId="77777777" w:rsidR="00AB2F31" w:rsidRPr="00E30260" w:rsidRDefault="00AB2F3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CC4783B" w14:textId="77777777" w:rsidR="00AB2F31" w:rsidRPr="00E30260" w:rsidRDefault="00AB2F31">
            <w:pPr>
              <w:pStyle w:val="TableParagraph"/>
              <w:spacing w:before="0" w:line="229" w:lineRule="exact"/>
              <w:ind w:right="14"/>
              <w:jc w:val="right"/>
              <w:rPr>
                <w:sz w:val="20"/>
              </w:rPr>
            </w:pPr>
            <w:r w:rsidRPr="00E30260">
              <w:rPr>
                <w:spacing w:val="-2"/>
                <w:sz w:val="20"/>
              </w:rPr>
              <w:t>Variabel</w:t>
            </w:r>
          </w:p>
        </w:tc>
      </w:tr>
      <w:tr w:rsidR="00AB2F31" w:rsidRPr="00E30260" w14:paraId="4431348E" w14:textId="77777777" w:rsidTr="00AB2F31">
        <w:trPr>
          <w:trHeight w:val="27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0A74C0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080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DB175" w14:textId="28267214" w:rsidR="00AB2F31" w:rsidRPr="00E30260" w:rsidRDefault="00C720AD">
            <w:pPr>
              <w:pStyle w:val="TableParagraph"/>
              <w:ind w:left="35"/>
              <w:rPr>
                <w:sz w:val="20"/>
              </w:rPr>
            </w:pPr>
            <w:r w:rsidRPr="00E30260">
              <w:t>LASTBIILIT, BUSSIT BIILILLU ASSARTUUTIT, 4 tons sinnerlugu oqimaassusillit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FDA8D2" w14:textId="43F3D716" w:rsidR="00AB2F31" w:rsidRPr="00E30260" w:rsidRDefault="00674E15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4"/>
                <w:sz w:val="20"/>
              </w:rPr>
              <w:t>Ataaseq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427FE4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50.000,00</w:t>
            </w:r>
            <w:r w:rsidRPr="00E30260">
              <w:rPr>
                <w:spacing w:val="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1DEE364C" w14:textId="77777777" w:rsidTr="00AB2F31">
        <w:trPr>
          <w:trHeight w:val="27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BA068D" w14:textId="77777777" w:rsidR="00AB2F31" w:rsidRPr="00E30260" w:rsidRDefault="00AB2F31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084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A1655" w14:textId="22BE98C0" w:rsidR="00AB2F31" w:rsidRPr="00E30260" w:rsidRDefault="00C720AD">
            <w:pPr>
              <w:pStyle w:val="TableParagraph"/>
              <w:ind w:left="35"/>
              <w:rPr>
                <w:sz w:val="20"/>
              </w:rPr>
            </w:pPr>
            <w:r w:rsidRPr="00E30260">
              <w:t>VANDSCOOTERIT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577CD0" w14:textId="2357B6E6" w:rsidR="00AB2F31" w:rsidRPr="00E30260" w:rsidRDefault="00674E15" w:rsidP="00674E15">
            <w:pPr>
              <w:pStyle w:val="TableParagraph"/>
              <w:ind w:right="406"/>
              <w:rPr>
                <w:sz w:val="20"/>
              </w:rPr>
            </w:pPr>
            <w:r w:rsidRPr="00E30260">
              <w:rPr>
                <w:spacing w:val="-4"/>
                <w:sz w:val="20"/>
              </w:rPr>
              <w:t>Ataaseq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5C31C5" w14:textId="77777777" w:rsidR="00AB2F31" w:rsidRPr="00E30260" w:rsidRDefault="00AB2F31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z w:val="20"/>
              </w:rPr>
              <w:t>30.000,00</w:t>
            </w:r>
            <w:r w:rsidRPr="00E30260">
              <w:rPr>
                <w:spacing w:val="1"/>
                <w:sz w:val="20"/>
              </w:rPr>
              <w:t xml:space="preserve"> </w:t>
            </w:r>
            <w:r w:rsidRPr="00E30260">
              <w:rPr>
                <w:spacing w:val="-5"/>
                <w:sz w:val="20"/>
              </w:rPr>
              <w:t>kr.</w:t>
            </w:r>
          </w:p>
        </w:tc>
      </w:tr>
      <w:tr w:rsidR="00AB2F31" w:rsidRPr="00E30260" w14:paraId="7E9BD47C" w14:textId="77777777" w:rsidTr="00AB2F31">
        <w:trPr>
          <w:trHeight w:val="471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FB6443" w14:textId="77777777" w:rsidR="00AB2F31" w:rsidRPr="00E30260" w:rsidRDefault="00AB2F31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091</w:t>
            </w:r>
          </w:p>
        </w:tc>
        <w:tc>
          <w:tcPr>
            <w:tcW w:w="5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81497" w14:textId="621EDD19" w:rsidR="00AB2F31" w:rsidRPr="00E30260" w:rsidRDefault="00C720AD">
            <w:pPr>
              <w:pStyle w:val="TableParagraph"/>
              <w:spacing w:before="24" w:line="205" w:lineRule="exact"/>
              <w:ind w:left="35"/>
              <w:rPr>
                <w:sz w:val="20"/>
              </w:rPr>
            </w:pPr>
            <w:r w:rsidRPr="00E30260">
              <w:t>AUTOMATIT PINNGUAATIT, billardit innaallagissamoortut, pinnguaatit eqquissutaasin-naasut il.il.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6AC463" w14:textId="1DDC18F0" w:rsidR="00AB2F31" w:rsidRPr="00E30260" w:rsidRDefault="00674E15" w:rsidP="00674E15">
            <w:pPr>
              <w:pStyle w:val="TableParagraph"/>
              <w:spacing w:before="117"/>
              <w:ind w:right="58"/>
              <w:rPr>
                <w:sz w:val="20"/>
              </w:rPr>
            </w:pPr>
            <w:r w:rsidRPr="00E30260">
              <w:rPr>
                <w:sz w:val="20"/>
                <w:szCs w:val="20"/>
              </w:rPr>
              <w:t>Fakturami nalingisa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CFA82" w14:textId="77777777" w:rsidR="00AB2F31" w:rsidRPr="00E30260" w:rsidRDefault="00AB2F3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232053" w14:textId="77777777" w:rsidR="00AB2F31" w:rsidRPr="00E30260" w:rsidRDefault="00AB2F31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E30260">
              <w:rPr>
                <w:spacing w:val="-5"/>
                <w:sz w:val="20"/>
              </w:rPr>
              <w:t>50%</w:t>
            </w:r>
          </w:p>
        </w:tc>
      </w:tr>
    </w:tbl>
    <w:p w14:paraId="3B338C10" w14:textId="77777777" w:rsidR="00AB2F31" w:rsidRPr="00E30260" w:rsidRDefault="00AB2F31" w:rsidP="00AB2F31">
      <w:pPr>
        <w:rPr>
          <w:b/>
          <w:sz w:val="20"/>
        </w:rPr>
      </w:pPr>
    </w:p>
    <w:p w14:paraId="439114C2" w14:textId="77777777" w:rsidR="00AB2F31" w:rsidRPr="00E30260" w:rsidRDefault="00AB2F31" w:rsidP="00AB2F31">
      <w:pPr>
        <w:rPr>
          <w:b/>
          <w:sz w:val="27"/>
        </w:rPr>
      </w:pPr>
    </w:p>
    <w:p w14:paraId="2FD6333D" w14:textId="27B52FE6" w:rsidR="00AB2F31" w:rsidRPr="00E30260" w:rsidRDefault="00292473" w:rsidP="00AB2F31">
      <w:pPr>
        <w:pStyle w:val="Brdtekst"/>
        <w:spacing w:before="92" w:line="264" w:lineRule="auto"/>
        <w:ind w:left="203" w:right="184" w:firstLine="1"/>
      </w:pPr>
      <w:r w:rsidRPr="00E30260">
        <w:t>P</w:t>
      </w:r>
      <w:r w:rsidR="005304F5" w:rsidRPr="00E30260">
        <w:t>oortuutip qularnaveeqqutaa akiliu</w:t>
      </w:r>
      <w:r w:rsidR="006104E7" w:rsidRPr="00E30260">
        <w:t>taalu</w:t>
      </w:r>
      <w:r w:rsidR="00BA36E2" w:rsidRPr="00E30260">
        <w:t xml:space="preserve"> </w:t>
      </w:r>
      <w:r w:rsidR="00EF40AD" w:rsidRPr="00E30260">
        <w:t xml:space="preserve">uuma </w:t>
      </w:r>
      <w:r w:rsidR="00BA36E2" w:rsidRPr="00E30260">
        <w:t>ataani takuneqarsinnaapput</w:t>
      </w:r>
      <w:r w:rsidR="00AB2F31" w:rsidRPr="00E30260">
        <w:t xml:space="preserve">. </w:t>
      </w:r>
      <w:r w:rsidR="00BA36E2" w:rsidRPr="00E30260">
        <w:t xml:space="preserve">Taakku immikkoortinneqarsimapput </w:t>
      </w:r>
      <w:r w:rsidR="002111D6" w:rsidRPr="00E30260">
        <w:t>akitsuutiviunngimmata. Taamaattorli</w:t>
      </w:r>
      <w:r w:rsidR="00B65BA3" w:rsidRPr="00E30260">
        <w:t xml:space="preserve"> </w:t>
      </w:r>
      <w:r w:rsidR="005304F5" w:rsidRPr="00E30260">
        <w:t>poortuutit utertittakkat</w:t>
      </w:r>
      <w:r w:rsidR="002B7A7F" w:rsidRPr="00E30260">
        <w:t xml:space="preserve"> imarisaasa</w:t>
      </w:r>
      <w:r w:rsidR="004F49E6" w:rsidRPr="00E30260">
        <w:t xml:space="preserve"> </w:t>
      </w:r>
      <w:r w:rsidR="00B65BA3" w:rsidRPr="00E30260">
        <w:t>nalunaarutiginera</w:t>
      </w:r>
      <w:r w:rsidR="004F49E6" w:rsidRPr="00E30260">
        <w:t>t ilutigalugu</w:t>
      </w:r>
      <w:r w:rsidR="005304F5" w:rsidRPr="00E30260">
        <w:t xml:space="preserve"> akitsuusigassatut</w:t>
      </w:r>
      <w:r w:rsidR="00825A30" w:rsidRPr="00E30260">
        <w:t xml:space="preserve"> </w:t>
      </w:r>
      <w:r w:rsidR="00B65BA3" w:rsidRPr="00E30260">
        <w:t>nalunaarutigineqa</w:t>
      </w:r>
      <w:r w:rsidR="00B72C99" w:rsidRPr="00E30260">
        <w:t>ssapput.</w:t>
      </w:r>
      <w:r w:rsidR="00AB2F31" w:rsidRPr="00E30260">
        <w:t xml:space="preserve"> </w:t>
      </w:r>
      <w:r w:rsidR="00042BBD" w:rsidRPr="00E30260">
        <w:t xml:space="preserve">Taamatuttaaq </w:t>
      </w:r>
      <w:r w:rsidR="002B7A7F" w:rsidRPr="00E30260">
        <w:t xml:space="preserve">poortuutip </w:t>
      </w:r>
      <w:r w:rsidR="004F49E6" w:rsidRPr="00E30260">
        <w:t>qularnaveeqqut</w:t>
      </w:r>
      <w:r w:rsidR="003F61ED" w:rsidRPr="00E30260">
        <w:t>aa</w:t>
      </w:r>
      <w:r w:rsidR="001F65CF" w:rsidRPr="00E30260">
        <w:t xml:space="preserve"> </w:t>
      </w:r>
      <w:r w:rsidR="004F49E6" w:rsidRPr="00E30260">
        <w:t>qularnaveeqqu</w:t>
      </w:r>
      <w:r w:rsidR="00A15792" w:rsidRPr="00E30260">
        <w:t>mmullu akiliut</w:t>
      </w:r>
      <w:r w:rsidR="00467401" w:rsidRPr="00E30260">
        <w:t>, nioqqutissanik eqqussuinermi akitsuutip akilernera ilutigalugu</w:t>
      </w:r>
      <w:r w:rsidR="005B55A4" w:rsidRPr="00E30260">
        <w:t>,</w:t>
      </w:r>
      <w:r w:rsidR="00467401" w:rsidRPr="00E30260">
        <w:t xml:space="preserve"> nioqqutissa</w:t>
      </w:r>
      <w:r w:rsidR="005B55A4" w:rsidRPr="00E30260">
        <w:t>n</w:t>
      </w:r>
      <w:r w:rsidR="00467401" w:rsidRPr="00E30260">
        <w:t>ik eqq</w:t>
      </w:r>
      <w:r w:rsidR="006F70F1" w:rsidRPr="00E30260">
        <w:t>ussuisumi</w:t>
      </w:r>
      <w:r w:rsidR="004D60D8" w:rsidRPr="00E30260">
        <w:t>t</w:t>
      </w:r>
      <w:r w:rsidR="006F70F1" w:rsidRPr="00E30260">
        <w:t xml:space="preserve"> akilerneqa</w:t>
      </w:r>
      <w:r w:rsidR="005B21BC" w:rsidRPr="00E30260">
        <w:t>ssapput</w:t>
      </w:r>
      <w:r w:rsidR="006F70F1" w:rsidRPr="00E30260">
        <w:t>.</w:t>
      </w:r>
      <w:r w:rsidR="00063889" w:rsidRPr="00E30260">
        <w:t xml:space="preserve"> </w:t>
      </w:r>
      <w:r w:rsidR="00EA31BF" w:rsidRPr="00E30260">
        <w:t>Taamaattumik taakku</w:t>
      </w:r>
      <w:r w:rsidR="00EF40AD" w:rsidRPr="00E30260">
        <w:t>,</w:t>
      </w:r>
      <w:r w:rsidR="00EA31BF" w:rsidRPr="00E30260">
        <w:t xml:space="preserve"> allagartami uani takuneqarsinnaapput</w:t>
      </w:r>
      <w:r w:rsidR="00EF40AD" w:rsidRPr="00E30260">
        <w:t>.</w:t>
      </w:r>
    </w:p>
    <w:tbl>
      <w:tblPr>
        <w:tblStyle w:val="Tabel-Gitter"/>
        <w:tblpPr w:leftFromText="180" w:rightFromText="180" w:vertAnchor="text" w:horzAnchor="margin" w:tblpX="218" w:tblpY="192"/>
        <w:tblW w:w="0" w:type="auto"/>
        <w:tblInd w:w="0" w:type="dxa"/>
        <w:tblLook w:val="04A0" w:firstRow="1" w:lastRow="0" w:firstColumn="1" w:lastColumn="0" w:noHBand="0" w:noVBand="1"/>
      </w:tblPr>
      <w:tblGrid>
        <w:gridCol w:w="2283"/>
        <w:gridCol w:w="2501"/>
        <w:gridCol w:w="2502"/>
        <w:gridCol w:w="2284"/>
      </w:tblGrid>
      <w:tr w:rsidR="00AB2F31" w:rsidRPr="00E30260" w14:paraId="61C73D37" w14:textId="77777777" w:rsidTr="00AB2F31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800E" w14:textId="0E302F8D" w:rsidR="00AB2F31" w:rsidRPr="00E30260" w:rsidRDefault="00674E15">
            <w:pPr>
              <w:rPr>
                <w:b/>
                <w:lang w:val="da-DK"/>
              </w:rPr>
            </w:pPr>
            <w:r w:rsidRPr="00E30260">
              <w:rPr>
                <w:b/>
                <w:bCs/>
              </w:rPr>
              <w:t>Akitsuutit normuat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6B34" w14:textId="56DE00C5" w:rsidR="00AB2F31" w:rsidRPr="00E30260" w:rsidRDefault="00674E15">
            <w:pPr>
              <w:rPr>
                <w:b/>
                <w:lang w:val="da-DK"/>
              </w:rPr>
            </w:pPr>
            <w:r w:rsidRPr="00E30260">
              <w:rPr>
                <w:b/>
                <w:bCs/>
                <w:spacing w:val="-2"/>
              </w:rPr>
              <w:t>Nioqqutissap suunera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AD17" w14:textId="5708DFD8" w:rsidR="00AB2F31" w:rsidRPr="00E30260" w:rsidRDefault="00674E15">
            <w:pPr>
              <w:rPr>
                <w:b/>
                <w:lang w:val="da-DK"/>
              </w:rPr>
            </w:pPr>
            <w:r w:rsidRPr="00E30260">
              <w:rPr>
                <w:b/>
                <w:bCs/>
              </w:rPr>
              <w:t>Annertussuseq: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274B" w14:textId="4BD3A2FE" w:rsidR="00AB2F31" w:rsidRPr="00E30260" w:rsidRDefault="00674E15">
            <w:pPr>
              <w:rPr>
                <w:b/>
                <w:lang w:val="da-DK"/>
              </w:rPr>
            </w:pPr>
            <w:r w:rsidRPr="00E30260">
              <w:rPr>
                <w:b/>
                <w:bCs/>
              </w:rPr>
              <w:t>Akitsuut</w:t>
            </w:r>
          </w:p>
        </w:tc>
      </w:tr>
      <w:tr w:rsidR="00773553" w:rsidRPr="00E30260" w14:paraId="565C2E53" w14:textId="77777777" w:rsidTr="00AB2F31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4012" w14:textId="7B37571D" w:rsidR="00773553" w:rsidRPr="00E30260" w:rsidRDefault="00E431E8" w:rsidP="00773553">
            <w:pPr>
              <w:rPr>
                <w:bCs/>
                <w:sz w:val="20"/>
                <w:szCs w:val="20"/>
                <w:lang w:val="da-DK"/>
              </w:rPr>
            </w:pPr>
            <w:r w:rsidRPr="00E30260">
              <w:rPr>
                <w:bCs/>
                <w:sz w:val="20"/>
                <w:szCs w:val="20"/>
                <w:lang w:val="da-DK"/>
              </w:rPr>
              <w:t>101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CB40" w14:textId="00179C61" w:rsidR="00773553" w:rsidRPr="00E30260" w:rsidRDefault="007515FF" w:rsidP="00773553">
            <w:pPr>
              <w:rPr>
                <w:bCs/>
                <w:sz w:val="20"/>
                <w:szCs w:val="20"/>
                <w:lang w:val="da-DK"/>
              </w:rPr>
            </w:pPr>
            <w:r w:rsidRPr="00E30260">
              <w:rPr>
                <w:bCs/>
                <w:sz w:val="20"/>
                <w:szCs w:val="20"/>
                <w:lang w:val="da-DK"/>
              </w:rPr>
              <w:t>Poortuu</w:t>
            </w:r>
            <w:r w:rsidR="00E975C9" w:rsidRPr="00E30260">
              <w:rPr>
                <w:bCs/>
                <w:sz w:val="20"/>
                <w:szCs w:val="20"/>
                <w:lang w:val="da-DK"/>
              </w:rPr>
              <w:t>mmut</w:t>
            </w:r>
            <w:r w:rsidRPr="00E30260">
              <w:rPr>
                <w:bCs/>
                <w:sz w:val="20"/>
                <w:szCs w:val="20"/>
                <w:lang w:val="da-DK"/>
              </w:rPr>
              <w:t xml:space="preserve"> q</w:t>
            </w:r>
            <w:r w:rsidR="005B55A4" w:rsidRPr="00E30260">
              <w:rPr>
                <w:bCs/>
                <w:sz w:val="20"/>
                <w:szCs w:val="20"/>
                <w:lang w:val="da-DK"/>
              </w:rPr>
              <w:t>ularnaveeqqut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8DA" w14:textId="4F935986" w:rsidR="00773553" w:rsidRPr="00E30260" w:rsidRDefault="00773553" w:rsidP="00773553">
            <w:pPr>
              <w:rPr>
                <w:bCs/>
                <w:sz w:val="20"/>
                <w:szCs w:val="20"/>
                <w:lang w:val="da-DK"/>
              </w:rPr>
            </w:pPr>
            <w:r w:rsidRPr="00E30260">
              <w:rPr>
                <w:spacing w:val="-4"/>
                <w:sz w:val="20"/>
              </w:rPr>
              <w:t>Ataaseq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6DC0" w14:textId="77777777" w:rsidR="00773553" w:rsidRPr="00E30260" w:rsidRDefault="00773553" w:rsidP="00773553">
            <w:pPr>
              <w:rPr>
                <w:bCs/>
                <w:sz w:val="20"/>
                <w:szCs w:val="20"/>
                <w:lang w:val="da-DK"/>
              </w:rPr>
            </w:pPr>
            <w:r w:rsidRPr="00E30260">
              <w:rPr>
                <w:bCs/>
                <w:sz w:val="20"/>
                <w:szCs w:val="20"/>
                <w:lang w:val="da-DK"/>
              </w:rPr>
              <w:t xml:space="preserve">2,00 kr. </w:t>
            </w:r>
          </w:p>
        </w:tc>
      </w:tr>
      <w:tr w:rsidR="00773553" w:rsidRPr="00E30260" w14:paraId="19336E9E" w14:textId="77777777" w:rsidTr="00AB2F31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FC3F" w14:textId="1515ED26" w:rsidR="00773553" w:rsidRPr="00E30260" w:rsidRDefault="00E431E8" w:rsidP="00773553">
            <w:pPr>
              <w:rPr>
                <w:bCs/>
                <w:sz w:val="20"/>
                <w:szCs w:val="20"/>
                <w:lang w:val="da-DK"/>
              </w:rPr>
            </w:pPr>
            <w:r w:rsidRPr="00E30260">
              <w:rPr>
                <w:bCs/>
                <w:sz w:val="20"/>
                <w:szCs w:val="20"/>
                <w:lang w:val="da-DK"/>
              </w:rPr>
              <w:t>102</w:t>
            </w:r>
            <w:r w:rsidR="00773553" w:rsidRPr="00E30260">
              <w:rPr>
                <w:bCs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CB69" w14:textId="7C53978A" w:rsidR="00773553" w:rsidRPr="00E30260" w:rsidRDefault="005B55A4" w:rsidP="00773553">
            <w:pPr>
              <w:rPr>
                <w:bCs/>
                <w:sz w:val="20"/>
                <w:szCs w:val="20"/>
                <w:lang w:val="da-DK"/>
              </w:rPr>
            </w:pPr>
            <w:r w:rsidRPr="00E30260">
              <w:rPr>
                <w:bCs/>
                <w:sz w:val="20"/>
                <w:szCs w:val="20"/>
                <w:lang w:val="da-DK"/>
              </w:rPr>
              <w:t>Qularnaveeqqummut akiliut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62C6" w14:textId="30032E4B" w:rsidR="00773553" w:rsidRPr="00E30260" w:rsidRDefault="00773553" w:rsidP="00773553">
            <w:pPr>
              <w:rPr>
                <w:bCs/>
                <w:sz w:val="20"/>
                <w:szCs w:val="20"/>
                <w:lang w:val="da-DK"/>
              </w:rPr>
            </w:pPr>
            <w:r w:rsidRPr="00E30260">
              <w:rPr>
                <w:spacing w:val="-4"/>
                <w:sz w:val="20"/>
              </w:rPr>
              <w:t>Ataaseq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016C" w14:textId="77777777" w:rsidR="00773553" w:rsidRPr="00E30260" w:rsidRDefault="00773553" w:rsidP="00773553">
            <w:pPr>
              <w:rPr>
                <w:bCs/>
                <w:sz w:val="20"/>
                <w:szCs w:val="20"/>
                <w:lang w:val="da-DK"/>
              </w:rPr>
            </w:pPr>
            <w:r w:rsidRPr="00E30260">
              <w:rPr>
                <w:bCs/>
                <w:sz w:val="20"/>
                <w:szCs w:val="20"/>
                <w:lang w:val="da-DK"/>
              </w:rPr>
              <w:t xml:space="preserve">0,60 kr. </w:t>
            </w:r>
          </w:p>
        </w:tc>
      </w:tr>
    </w:tbl>
    <w:p w14:paraId="652769D4" w14:textId="77777777" w:rsidR="00AB2F31" w:rsidRPr="00E30260" w:rsidRDefault="00AB2F31" w:rsidP="00AB2F31">
      <w:pPr>
        <w:pStyle w:val="Brdtekst"/>
        <w:spacing w:before="92" w:line="264" w:lineRule="auto"/>
        <w:ind w:left="203" w:right="184" w:firstLine="1"/>
        <w:jc w:val="center"/>
      </w:pPr>
    </w:p>
    <w:p w14:paraId="0D970B8E" w14:textId="14D93055" w:rsidR="00793C44" w:rsidRPr="00680A15" w:rsidRDefault="004D06A8" w:rsidP="00793C44">
      <w:pPr>
        <w:pStyle w:val="Brdtekst"/>
        <w:spacing w:before="92" w:line="264" w:lineRule="auto"/>
        <w:ind w:right="184"/>
        <w:jc w:val="center"/>
      </w:pPr>
      <w:r w:rsidRPr="00680A15">
        <w:t>Qamutit motoorillit eqqussinermi akitsuuserneqartussaanngitsut:</w:t>
      </w:r>
      <w:r w:rsidR="00793C44" w:rsidRPr="00680A15">
        <w:t xml:space="preserve"> </w:t>
      </w:r>
    </w:p>
    <w:p w14:paraId="1AE9D855" w14:textId="7BD754CF" w:rsidR="00793C44" w:rsidRPr="00680A15" w:rsidRDefault="00793C44" w:rsidP="00793C44">
      <w:pPr>
        <w:pStyle w:val="Brdtekst"/>
        <w:spacing w:before="92" w:line="264" w:lineRule="auto"/>
        <w:ind w:right="184"/>
        <w:jc w:val="center"/>
      </w:pPr>
      <w:r w:rsidRPr="00680A15">
        <w:t>Ambulance</w:t>
      </w:r>
      <w:r w:rsidR="004D06A8" w:rsidRPr="00680A15">
        <w:t>-t</w:t>
      </w:r>
      <w:r w:rsidRPr="00680A15">
        <w:t>, Politi</w:t>
      </w:r>
      <w:r w:rsidR="004D06A8" w:rsidRPr="00680A15">
        <w:t>it biilii</w:t>
      </w:r>
      <w:r w:rsidRPr="00680A15">
        <w:t xml:space="preserve">, </w:t>
      </w:r>
      <w:r w:rsidR="004D06A8" w:rsidRPr="00680A15">
        <w:t>Qatserisartut biilii</w:t>
      </w:r>
      <w:r w:rsidRPr="00680A15">
        <w:t xml:space="preserve">, </w:t>
      </w:r>
      <w:r w:rsidR="004D06A8" w:rsidRPr="00680A15">
        <w:t>Nunat allat aallartitaasa biilii</w:t>
      </w:r>
      <w:r w:rsidRPr="00680A15">
        <w:t xml:space="preserve">, </w:t>
      </w:r>
      <w:r w:rsidR="004D06A8" w:rsidRPr="00680A15">
        <w:t>Qamussuit maskiinat sanaartornermi atorneqartartut</w:t>
      </w:r>
      <w:r w:rsidRPr="00680A15">
        <w:t xml:space="preserve">, </w:t>
      </w:r>
      <w:r w:rsidR="004D06A8" w:rsidRPr="00680A15">
        <w:t>Qamutit motoorillit ilisinermi assartuutit</w:t>
      </w:r>
      <w:r w:rsidRPr="00680A15">
        <w:t>, Traktor</w:t>
      </w:r>
      <w:r w:rsidR="004D06A8" w:rsidRPr="00680A15">
        <w:t>-it</w:t>
      </w:r>
      <w:r w:rsidRPr="00680A15">
        <w:t xml:space="preserve">. </w:t>
      </w:r>
    </w:p>
    <w:p w14:paraId="27F0DDE5" w14:textId="3B86C9AA" w:rsidR="00793C44" w:rsidRPr="00E30260" w:rsidRDefault="009457F2" w:rsidP="00793C44">
      <w:pPr>
        <w:pStyle w:val="Brdtekst"/>
        <w:spacing w:before="92" w:line="264" w:lineRule="auto"/>
        <w:ind w:right="184"/>
        <w:jc w:val="center"/>
        <w:rPr>
          <w:lang w:val="da-DK"/>
        </w:rPr>
      </w:pPr>
      <w:r w:rsidRPr="00E30260">
        <w:rPr>
          <w:lang w:val="da-DK"/>
        </w:rPr>
        <w:t xml:space="preserve">Qamutit motoorillit eqqussinermi akitsuusersorneqartussaanngitsut 1. </w:t>
      </w:r>
      <w:r w:rsidR="00833E2F">
        <w:rPr>
          <w:lang w:val="da-DK"/>
        </w:rPr>
        <w:t>december</w:t>
      </w:r>
      <w:r w:rsidRPr="00E30260">
        <w:rPr>
          <w:lang w:val="da-DK"/>
        </w:rPr>
        <w:t xml:space="preserve"> 202</w:t>
      </w:r>
      <w:r w:rsidR="00680A15">
        <w:rPr>
          <w:lang w:val="da-DK"/>
        </w:rPr>
        <w:t>6</w:t>
      </w:r>
      <w:r w:rsidRPr="00E30260">
        <w:rPr>
          <w:lang w:val="da-DK"/>
        </w:rPr>
        <w:t>-ip tungaanut</w:t>
      </w:r>
      <w:r w:rsidR="00793C44" w:rsidRPr="00E30260">
        <w:rPr>
          <w:lang w:val="da-DK"/>
        </w:rPr>
        <w:t xml:space="preserve">: </w:t>
      </w:r>
    </w:p>
    <w:p w14:paraId="68DC3146" w14:textId="50A3DC38" w:rsidR="00AB2F31" w:rsidRPr="00E30260" w:rsidRDefault="00B52951" w:rsidP="006264AE">
      <w:pPr>
        <w:pStyle w:val="Brdtekst"/>
        <w:spacing w:before="92" w:line="264" w:lineRule="auto"/>
        <w:ind w:right="184"/>
        <w:jc w:val="center"/>
        <w:rPr>
          <w:b w:val="0"/>
          <w:sz w:val="20"/>
          <w:lang w:val="da-DK"/>
        </w:rPr>
      </w:pPr>
      <w:r w:rsidRPr="00E30260">
        <w:rPr>
          <w:lang w:val="da-DK"/>
        </w:rPr>
        <w:t>Qamutit mo</w:t>
      </w:r>
      <w:r w:rsidR="001D3644" w:rsidRPr="00E30260">
        <w:rPr>
          <w:lang w:val="da-DK"/>
        </w:rPr>
        <w:t>toorillit innaallagissamik imalt. brintimik ingerlatillit, aamma</w:t>
      </w:r>
      <w:r w:rsidR="00793C44" w:rsidRPr="00E30260">
        <w:rPr>
          <w:lang w:val="da-DK"/>
        </w:rPr>
        <w:t xml:space="preserve"> </w:t>
      </w:r>
      <w:r w:rsidR="00594029" w:rsidRPr="00E30260">
        <w:rPr>
          <w:lang w:val="da-DK"/>
        </w:rPr>
        <w:t>motoorimik innaallagissamillu</w:t>
      </w:r>
      <w:r w:rsidR="001D3644" w:rsidRPr="00E30260">
        <w:rPr>
          <w:lang w:val="da-DK"/>
        </w:rPr>
        <w:t xml:space="preserve"> ingerlatillit</w:t>
      </w:r>
      <w:r w:rsidR="00793C44" w:rsidRPr="00E30260">
        <w:rPr>
          <w:lang w:val="da-DK"/>
        </w:rPr>
        <w:t>,</w:t>
      </w:r>
      <w:r w:rsidR="001D3644" w:rsidRPr="00E30260">
        <w:rPr>
          <w:lang w:val="da-DK"/>
        </w:rPr>
        <w:t xml:space="preserve"> batterinik immeqqi</w:t>
      </w:r>
      <w:r w:rsidR="006264AE" w:rsidRPr="00E30260">
        <w:rPr>
          <w:lang w:val="da-DK"/>
        </w:rPr>
        <w:t>nneqartartunik</w:t>
      </w:r>
      <w:r w:rsidR="001D3644" w:rsidRPr="00E30260">
        <w:rPr>
          <w:lang w:val="da-DK"/>
        </w:rPr>
        <w:t xml:space="preserve"> atuisut</w:t>
      </w:r>
      <w:r w:rsidR="006264AE" w:rsidRPr="00E30260">
        <w:rPr>
          <w:lang w:val="da-DK"/>
        </w:rPr>
        <w:t>.</w:t>
      </w:r>
    </w:p>
    <w:p w14:paraId="625B3400" w14:textId="77777777" w:rsidR="00AB2F31" w:rsidRPr="00E30260" w:rsidRDefault="00AB2F31" w:rsidP="00AB2F31">
      <w:pPr>
        <w:rPr>
          <w:b/>
          <w:sz w:val="20"/>
          <w:lang w:val="da-DK"/>
        </w:rPr>
      </w:pPr>
    </w:p>
    <w:p w14:paraId="5FE6E194" w14:textId="77777777" w:rsidR="00AB2F31" w:rsidRPr="00E30260" w:rsidRDefault="00AB2F31" w:rsidP="00AB2F31">
      <w:pPr>
        <w:spacing w:before="1"/>
        <w:rPr>
          <w:b/>
          <w:sz w:val="20"/>
          <w:lang w:val="da-DK"/>
        </w:rPr>
      </w:pPr>
    </w:p>
    <w:p w14:paraId="167EDF8E" w14:textId="77777777" w:rsidR="00EC75A8" w:rsidRPr="00E30260" w:rsidRDefault="00EC75A8" w:rsidP="00475F2B">
      <w:pPr>
        <w:spacing w:before="1"/>
        <w:jc w:val="center"/>
        <w:rPr>
          <w:b/>
          <w:sz w:val="20"/>
          <w:lang w:val="da-DK"/>
        </w:rPr>
      </w:pPr>
    </w:p>
    <w:p w14:paraId="4BC3A387" w14:textId="101A2678" w:rsidR="00AB2F31" w:rsidRPr="00E30260" w:rsidRDefault="00674E15" w:rsidP="00674E15">
      <w:pPr>
        <w:widowControl/>
        <w:autoSpaceDE/>
        <w:autoSpaceDN/>
        <w:ind w:firstLine="204"/>
        <w:jc w:val="center"/>
        <w:rPr>
          <w:lang w:val="da-DK"/>
        </w:rPr>
        <w:sectPr w:rsidR="00AB2F31" w:rsidRPr="00E30260" w:rsidSect="005E7858">
          <w:pgSz w:w="11910" w:h="16840"/>
          <w:pgMar w:top="780" w:right="1220" w:bottom="280" w:left="900" w:header="516" w:footer="0" w:gutter="0"/>
          <w:cols w:space="720"/>
        </w:sectPr>
      </w:pPr>
      <w:r w:rsidRPr="00E30260">
        <w:rPr>
          <w:lang w:val="da-DK"/>
        </w:rPr>
        <w:t>Quppernerup aappaani akitsuutinut paasissutissat sukumiinerusut takuneqarsinnaapput</w:t>
      </w:r>
    </w:p>
    <w:p w14:paraId="2B655985" w14:textId="77777777" w:rsidR="00AB2F31" w:rsidRPr="00E30260" w:rsidRDefault="00AB2F31" w:rsidP="00AB2F31">
      <w:pPr>
        <w:spacing w:before="3"/>
        <w:rPr>
          <w:sz w:val="5"/>
          <w:lang w:val="da-DK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412"/>
      </w:tblGrid>
      <w:tr w:rsidR="00AB2F31" w:rsidRPr="00E30260" w14:paraId="4DF74BEB" w14:textId="77777777" w:rsidTr="00AB2F31">
        <w:trPr>
          <w:trHeight w:val="256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A0F135" w14:textId="77777777" w:rsidR="00674E15" w:rsidRPr="00E30260" w:rsidRDefault="00674E15" w:rsidP="00674E15">
            <w:pPr>
              <w:pStyle w:val="TableParagraph"/>
              <w:spacing w:before="3" w:line="233" w:lineRule="exact"/>
              <w:ind w:left="38"/>
              <w:rPr>
                <w:b/>
              </w:rPr>
            </w:pPr>
            <w:r w:rsidRPr="00E30260">
              <w:rPr>
                <w:b/>
              </w:rPr>
              <w:t xml:space="preserve">Akitsuutit </w:t>
            </w:r>
          </w:p>
          <w:p w14:paraId="6A28173C" w14:textId="1D525240" w:rsidR="00AB2F31" w:rsidRPr="00E30260" w:rsidRDefault="00674E15" w:rsidP="00674E15">
            <w:pPr>
              <w:pStyle w:val="TableParagraph"/>
              <w:spacing w:before="3" w:line="233" w:lineRule="exact"/>
              <w:ind w:left="38"/>
              <w:rPr>
                <w:b/>
              </w:rPr>
            </w:pPr>
            <w:r w:rsidRPr="00E30260">
              <w:rPr>
                <w:b/>
              </w:rPr>
              <w:t>normuat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0436C" w14:textId="2AAF3C4D" w:rsidR="00AB2F31" w:rsidRPr="00E30260" w:rsidRDefault="00674E15">
            <w:pPr>
              <w:pStyle w:val="TableParagraph"/>
              <w:spacing w:before="3" w:line="233" w:lineRule="exact"/>
              <w:ind w:left="38"/>
              <w:rPr>
                <w:b/>
                <w:bCs/>
              </w:rPr>
            </w:pPr>
            <w:r w:rsidRPr="00E30260">
              <w:rPr>
                <w:b/>
                <w:bCs/>
              </w:rPr>
              <w:t>Nioqqutissap suunera</w:t>
            </w:r>
          </w:p>
        </w:tc>
      </w:tr>
      <w:tr w:rsidR="00AB2F31" w:rsidRPr="00E30260" w14:paraId="2BCF14F4" w14:textId="77777777" w:rsidTr="00AB2F31">
        <w:trPr>
          <w:trHeight w:val="56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84D5D" w14:textId="41E8318C" w:rsidR="00AB2F31" w:rsidRPr="00E30260" w:rsidRDefault="00AB2F31">
            <w:pPr>
              <w:pStyle w:val="TableParagraph"/>
              <w:spacing w:before="0"/>
              <w:ind w:left="38"/>
            </w:pPr>
            <w:r w:rsidRPr="00E30260">
              <w:rPr>
                <w:spacing w:val="-5"/>
              </w:rPr>
              <w:t>004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89AD6D" w14:textId="1D27B5DD" w:rsidR="00AB2F31" w:rsidRPr="00E30260" w:rsidRDefault="00674E15">
            <w:pPr>
              <w:pStyle w:val="TableParagraph"/>
              <w:spacing w:before="26"/>
              <w:ind w:left="38"/>
            </w:pPr>
            <w:r w:rsidRPr="00E30260">
              <w:t>Nioqqutissat immikkoortiterneranni maleruagassaqanngilaq. Inuilli ataasiakkaat akitsuuteqarfimmut tikinnerini nassarsinnaasat immikkut maleruagassaqarput.</w:t>
            </w:r>
          </w:p>
        </w:tc>
      </w:tr>
      <w:tr w:rsidR="00AB2F31" w:rsidRPr="00E30260" w14:paraId="18C71C26" w14:textId="77777777" w:rsidTr="00AB2F31">
        <w:trPr>
          <w:trHeight w:val="1808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638CC3" w14:textId="77777777" w:rsidR="00AB2F31" w:rsidRPr="00E30260" w:rsidRDefault="00AB2F31">
            <w:pPr>
              <w:pStyle w:val="TableParagraph"/>
              <w:spacing w:before="0"/>
              <w:ind w:left="38"/>
            </w:pPr>
            <w:r w:rsidRPr="00E30260">
              <w:t xml:space="preserve">011 </w:t>
            </w:r>
            <w:r w:rsidRPr="00E30260">
              <w:rPr>
                <w:spacing w:val="-10"/>
              </w:rPr>
              <w:t>-</w:t>
            </w:r>
          </w:p>
          <w:p w14:paraId="001BF08E" w14:textId="77777777" w:rsidR="00AB2F31" w:rsidRPr="00E30260" w:rsidRDefault="00AB2F31">
            <w:pPr>
              <w:pStyle w:val="TableParagraph"/>
              <w:spacing w:before="26"/>
              <w:ind w:left="38"/>
            </w:pPr>
            <w:r w:rsidRPr="00E30260">
              <w:rPr>
                <w:spacing w:val="-5"/>
              </w:rPr>
              <w:t>026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EB874" w14:textId="13528CC8" w:rsidR="00AB2F31" w:rsidRPr="00E30260" w:rsidRDefault="00773553">
            <w:pPr>
              <w:pStyle w:val="TableParagraph"/>
              <w:spacing w:before="0" w:line="264" w:lineRule="auto"/>
              <w:ind w:left="38" w:right="46"/>
            </w:pPr>
            <w:r w:rsidRPr="00E30260">
              <w:t>Nioqqutissat immikkoortiterneranni normut taaneqartut iluanni taamaallaat nassitsissinnaapput eqqussisinnaallutillu nioqqutissanik eqqussinermut akuersissummik</w:t>
            </w:r>
            <w:r w:rsidR="00CE623B" w:rsidRPr="00E30260">
              <w:t>/ataasiartumik akuersissummut</w:t>
            </w:r>
            <w:r w:rsidRPr="00E30260">
              <w:t xml:space="preserve"> peqarunik. Immiaaqqat kimittussusia 1,21-imilluunniit minnerugaluarpat tamaallaat eqqunneqarsinnaapput Naalakkersuisunit immikkut akuerineqarsimagaanni. </w:t>
            </w:r>
            <w:r w:rsidR="00FF4322" w:rsidRPr="00E30260">
              <w:t>Immiaaqqat v</w:t>
            </w:r>
            <w:r w:rsidRPr="00E30260">
              <w:t>iinnit imigassallu akitsuutaata nalunaarutigineqarnerani kimittussusii akitsuutit nalunaarutaanni nalunaarutigineqassaaq.</w:t>
            </w:r>
          </w:p>
        </w:tc>
      </w:tr>
      <w:tr w:rsidR="00AB2F31" w:rsidRPr="00E30260" w14:paraId="7D0BDD9A" w14:textId="77777777" w:rsidTr="00AB2F31">
        <w:trPr>
          <w:trHeight w:val="647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FA7C3" w14:textId="77777777" w:rsidR="00AB2F31" w:rsidRPr="00E30260" w:rsidRDefault="00AB2F31">
            <w:pPr>
              <w:pStyle w:val="TableParagraph"/>
              <w:spacing w:before="0"/>
              <w:ind w:left="38"/>
            </w:pPr>
            <w:r w:rsidRPr="00E30260">
              <w:rPr>
                <w:spacing w:val="-5"/>
              </w:rPr>
              <w:t>031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23A209" w14:textId="480A9097" w:rsidR="00AB2F31" w:rsidRPr="00E30260" w:rsidRDefault="00773553">
            <w:pPr>
              <w:pStyle w:val="TableParagraph"/>
              <w:spacing w:before="0" w:line="264" w:lineRule="auto"/>
              <w:ind w:left="38" w:right="46"/>
            </w:pPr>
            <w:r w:rsidRPr="00E30260">
              <w:t>Imeruersaatit kulsyretallit Nunatsinn</w:t>
            </w:r>
            <w:r w:rsidR="00FF4322" w:rsidRPr="00E30260">
              <w:t>ut eqqunneqarsinnaapput</w:t>
            </w:r>
            <w:r w:rsidRPr="00E30260">
              <w:t xml:space="preserve"> </w:t>
            </w:r>
            <w:r w:rsidR="00CA0B37" w:rsidRPr="00E30260">
              <w:t>Nunatsinni</w:t>
            </w:r>
            <w:r w:rsidR="00FF4322" w:rsidRPr="00E30260">
              <w:t xml:space="preserve"> utertitassanik qularnaveeqqusiisarnermut aaqqissuussinermut</w:t>
            </w:r>
            <w:r w:rsidRPr="00E30260">
              <w:t xml:space="preserve"> </w:t>
            </w:r>
            <w:r w:rsidR="00FF4322" w:rsidRPr="00E30260">
              <w:t>ilaappata.</w:t>
            </w:r>
          </w:p>
        </w:tc>
      </w:tr>
      <w:tr w:rsidR="00AB2F31" w:rsidRPr="00E30260" w14:paraId="7ACF2E0D" w14:textId="77777777" w:rsidTr="00AB2F31">
        <w:trPr>
          <w:trHeight w:val="632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9BE69C" w14:textId="77777777" w:rsidR="00AB2F31" w:rsidRPr="00E30260" w:rsidRDefault="00AB2F31">
            <w:pPr>
              <w:pStyle w:val="TableParagraph"/>
              <w:spacing w:before="0"/>
              <w:ind w:left="38"/>
            </w:pPr>
            <w:r w:rsidRPr="00E30260">
              <w:rPr>
                <w:spacing w:val="-5"/>
              </w:rPr>
              <w:t>033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AF53F" w14:textId="0CAC3E56" w:rsidR="00AB2F31" w:rsidRPr="00E30260" w:rsidRDefault="00773553">
            <w:pPr>
              <w:pStyle w:val="TableParagraph"/>
              <w:spacing w:before="0" w:line="264" w:lineRule="auto"/>
              <w:ind w:left="38" w:right="46"/>
            </w:pPr>
            <w:r w:rsidRPr="00E30260">
              <w:t>Akileraarusikkanut ilaapput imeruersaasiornermi sanaassat tamarmik kulsyretalinnik automatit allallu atorlugit imeruersaasiornermi atugassat tamarmik.</w:t>
            </w:r>
          </w:p>
        </w:tc>
      </w:tr>
      <w:tr w:rsidR="00AB2F31" w:rsidRPr="00E30260" w14:paraId="37AAB5C1" w14:textId="77777777" w:rsidTr="00AB2F31">
        <w:trPr>
          <w:trHeight w:val="937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26A374" w14:textId="77777777" w:rsidR="00AB2F31" w:rsidRPr="00E30260" w:rsidRDefault="00AB2F31">
            <w:pPr>
              <w:pStyle w:val="TableParagraph"/>
              <w:spacing w:before="0"/>
              <w:ind w:left="38"/>
            </w:pPr>
            <w:r w:rsidRPr="00E30260">
              <w:t>034 -</w:t>
            </w:r>
            <w:r w:rsidRPr="00E30260">
              <w:rPr>
                <w:spacing w:val="-3"/>
              </w:rPr>
              <w:t xml:space="preserve"> </w:t>
            </w:r>
            <w:r w:rsidRPr="00E30260">
              <w:rPr>
                <w:spacing w:val="-5"/>
              </w:rPr>
              <w:t>035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59875C" w14:textId="7CCCC606" w:rsidR="00AB2F31" w:rsidRPr="00E30260" w:rsidRDefault="00773553">
            <w:pPr>
              <w:pStyle w:val="TableParagraph"/>
              <w:spacing w:before="0" w:line="264" w:lineRule="auto"/>
              <w:ind w:left="38"/>
            </w:pPr>
            <w:r w:rsidRPr="00E30260">
              <w:t>Akileraarusikkanut ilaapput imeruersaatit suulluunniit puui. Taakkununngali ilaatinneqanngillat immunnik nioqqutiss</w:t>
            </w:r>
            <w:r w:rsidR="00B67658">
              <w:t>i</w:t>
            </w:r>
            <w:r w:rsidRPr="00E30260">
              <w:t>at puui</w:t>
            </w:r>
            <w:r w:rsidR="00976713">
              <w:t>.</w:t>
            </w:r>
            <w:r w:rsidR="00EC75A8" w:rsidRPr="00E30260">
              <w:br/>
            </w:r>
            <w:r w:rsidR="00EC75A8" w:rsidRPr="00E30260">
              <w:br/>
            </w:r>
            <w:r w:rsidR="00EC75A8" w:rsidRPr="00475F2B">
              <w:rPr>
                <w:color w:val="222222"/>
                <w:shd w:val="clear" w:color="auto" w:fill="F3F4F6"/>
              </w:rPr>
              <w:t>Akileraar</w:t>
            </w:r>
            <w:r w:rsidR="00575964">
              <w:rPr>
                <w:color w:val="222222"/>
                <w:shd w:val="clear" w:color="auto" w:fill="F3F4F6"/>
              </w:rPr>
              <w:t>usigaanngitsut</w:t>
            </w:r>
            <w:r w:rsidR="00EC75A8" w:rsidRPr="00475F2B">
              <w:rPr>
                <w:color w:val="222222"/>
                <w:shd w:val="clear" w:color="auto" w:fill="F3F4F6"/>
              </w:rPr>
              <w:t xml:space="preserve"> tassaapput: Puut immiaaqqanik aamma imeruersaatinik sunilluunniit kulsyri</w:t>
            </w:r>
            <w:r w:rsidR="00C06D9D">
              <w:rPr>
                <w:color w:val="222222"/>
                <w:shd w:val="clear" w:color="auto" w:fill="F3F4F6"/>
              </w:rPr>
              <w:t>tallit</w:t>
            </w:r>
            <w:r w:rsidR="00EC75A8" w:rsidRPr="00475F2B">
              <w:rPr>
                <w:color w:val="222222"/>
                <w:shd w:val="clear" w:color="auto" w:fill="F3F4F6"/>
              </w:rPr>
              <w:t xml:space="preserve"> tuneqqinneqarnissaat siunertaralugu inuussutissarsiortunit sumiiffinnut Qaanaamut, Ittoqqortoormi</w:t>
            </w:r>
            <w:r w:rsidR="00575964">
              <w:rPr>
                <w:color w:val="222222"/>
                <w:shd w:val="clear" w:color="auto" w:fill="F3F4F6"/>
              </w:rPr>
              <w:t>u</w:t>
            </w:r>
            <w:r w:rsidR="00EC75A8" w:rsidRPr="00475F2B">
              <w:rPr>
                <w:color w:val="222222"/>
                <w:shd w:val="clear" w:color="auto" w:fill="F3F4F6"/>
              </w:rPr>
              <w:t>nut imaluunn</w:t>
            </w:r>
            <w:r w:rsidR="00575964">
              <w:rPr>
                <w:color w:val="222222"/>
                <w:shd w:val="clear" w:color="auto" w:fill="F3F4F6"/>
              </w:rPr>
              <w:t>i</w:t>
            </w:r>
            <w:r w:rsidR="00EC75A8" w:rsidRPr="00475F2B">
              <w:rPr>
                <w:color w:val="222222"/>
                <w:shd w:val="clear" w:color="auto" w:fill="F3F4F6"/>
              </w:rPr>
              <w:t>it Tasiilamut eqqussorneqartut.</w:t>
            </w:r>
          </w:p>
        </w:tc>
      </w:tr>
      <w:tr w:rsidR="00AB2F31" w:rsidRPr="00E30260" w14:paraId="4556B24A" w14:textId="77777777" w:rsidTr="00AB2F31">
        <w:trPr>
          <w:trHeight w:val="1489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0B8515" w14:textId="77777777" w:rsidR="00AB2F31" w:rsidRPr="00E30260" w:rsidRDefault="00AB2F31">
            <w:pPr>
              <w:pStyle w:val="TableParagraph"/>
              <w:spacing w:before="0"/>
              <w:ind w:left="38"/>
            </w:pPr>
            <w:r w:rsidRPr="00E30260">
              <w:rPr>
                <w:spacing w:val="-5"/>
              </w:rPr>
              <w:t>040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F346F" w14:textId="77777777" w:rsidR="00773553" w:rsidRPr="00E30260" w:rsidRDefault="00773553" w:rsidP="00773553">
            <w:pPr>
              <w:pStyle w:val="TableParagraph"/>
              <w:ind w:left="38"/>
            </w:pPr>
            <w:r w:rsidRPr="00E30260">
              <w:t>Akitsuusikkani ilaapput ussassaarutitut naqitat tamaasa, tamaattorli uku ilaatinneqanngillat:</w:t>
            </w:r>
          </w:p>
          <w:p w14:paraId="0F7B5AD9" w14:textId="77777777" w:rsidR="00773553" w:rsidRPr="00E30260" w:rsidRDefault="00773553" w:rsidP="00773553">
            <w:pPr>
              <w:pStyle w:val="TableParagraph"/>
              <w:ind w:left="38"/>
            </w:pPr>
            <w:r w:rsidRPr="00E30260">
              <w:t xml:space="preserve">1) Allakkanik nassiussinerit allakkerineq pillugu Inatsisartut inatsisaanni nr. 3, 15. april 2011-imeersumi § 6, imm. 1-imi </w:t>
            </w:r>
          </w:p>
          <w:p w14:paraId="0A58E61E" w14:textId="77777777" w:rsidR="00773553" w:rsidRPr="00E30260" w:rsidRDefault="00773553" w:rsidP="00773553">
            <w:pPr>
              <w:pStyle w:val="TableParagraph"/>
              <w:ind w:left="38"/>
            </w:pPr>
            <w:r w:rsidRPr="00E30260">
              <w:t>malittarisassat naapertorlugit aalajangersarneqartunut ilaatinneqartut.</w:t>
            </w:r>
          </w:p>
          <w:p w14:paraId="0F80B19E" w14:textId="77777777" w:rsidR="00773553" w:rsidRPr="00E30260" w:rsidRDefault="00773553" w:rsidP="00773553">
            <w:pPr>
              <w:pStyle w:val="TableParagraph"/>
              <w:ind w:left="38"/>
            </w:pPr>
            <w:r w:rsidRPr="00E30260">
              <w:t>2) Aviisit sapaatip akunneranut ataasiarluni saqqummersartut, aamma</w:t>
            </w:r>
          </w:p>
          <w:p w14:paraId="49FE8C3C" w14:textId="572AAE06" w:rsidR="00AB2F31" w:rsidRPr="00E30260" w:rsidRDefault="00773553" w:rsidP="00773553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25"/>
            </w:pPr>
            <w:r w:rsidRPr="00E30260">
              <w:rPr>
                <w:lang w:val="da-DK"/>
              </w:rPr>
              <w:t>3) Oqarasuaatit normuinut allattorsimaffiit.</w:t>
            </w:r>
          </w:p>
        </w:tc>
      </w:tr>
      <w:tr w:rsidR="00AB2F31" w:rsidRPr="00E30260" w14:paraId="65317222" w14:textId="77777777" w:rsidTr="00AB2F31">
        <w:trPr>
          <w:trHeight w:val="1489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28837" w14:textId="77777777" w:rsidR="00AB2F31" w:rsidRPr="00E30260" w:rsidRDefault="00AB2F31">
            <w:pPr>
              <w:pStyle w:val="TableParagraph"/>
              <w:spacing w:before="0"/>
              <w:ind w:left="38"/>
            </w:pPr>
            <w:r w:rsidRPr="00E30260">
              <w:rPr>
                <w:spacing w:val="-2"/>
              </w:rPr>
              <w:t>041-</w:t>
            </w:r>
            <w:r w:rsidRPr="00E30260">
              <w:rPr>
                <w:spacing w:val="-5"/>
              </w:rPr>
              <w:t>047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07CD3" w14:textId="0630E9E6" w:rsidR="00AB2F31" w:rsidRPr="00E30260" w:rsidRDefault="00773553">
            <w:pPr>
              <w:pStyle w:val="TableParagraph"/>
              <w:spacing w:before="0" w:line="264" w:lineRule="auto"/>
              <w:ind w:left="38"/>
            </w:pPr>
            <w:r w:rsidRPr="00E30260">
              <w:t>Nioqqutissat akileraarusikkat immikkoortuani ilaatinneqartut taamaallaat nassiunneqarsinnaapput eqqunneqarsinnaallutillu nioqqutissanik tigusisussaq eqqussinissamut akuersissummik peqaruni. Sikaat sikaavaqqat cigarellollu akileraarutaasa nalunaarutiginerini immikkoortut tamarmik ataaatsip oqimaassusia nalunaarummi allanneqassaaq. Tupat aggukkat nalunaarutigineranni silissusii nalunaarutigineqassapputtaaq.</w:t>
            </w:r>
          </w:p>
        </w:tc>
      </w:tr>
      <w:tr w:rsidR="00AB2F31" w:rsidRPr="00E30260" w14:paraId="73788061" w14:textId="77777777" w:rsidTr="00AB2F31">
        <w:trPr>
          <w:trHeight w:val="908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46722" w14:textId="77777777" w:rsidR="00AB2F31" w:rsidRPr="00E30260" w:rsidRDefault="00AB2F31">
            <w:pPr>
              <w:pStyle w:val="TableParagraph"/>
              <w:spacing w:before="0"/>
              <w:ind w:left="38"/>
            </w:pPr>
            <w:r w:rsidRPr="00E30260">
              <w:rPr>
                <w:spacing w:val="-5"/>
              </w:rPr>
              <w:t>051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54298" w14:textId="338B8620" w:rsidR="00AB2F31" w:rsidRPr="00E30260" w:rsidRDefault="00773553">
            <w:pPr>
              <w:pStyle w:val="TableParagraph"/>
              <w:spacing w:before="0" w:line="264" w:lineRule="auto"/>
              <w:ind w:left="38"/>
            </w:pPr>
            <w:r w:rsidRPr="00E30260">
              <w:t>Akileraarusikkanut ilaapput nioqqutissat allattorsimaffianni 0204.10.00.0-imingaanniit 0204.30.00.0-ip tungaanut</w:t>
            </w:r>
          </w:p>
        </w:tc>
      </w:tr>
      <w:tr w:rsidR="00AB2F31" w:rsidRPr="00E30260" w14:paraId="3BEF3286" w14:textId="77777777" w:rsidTr="00AB2F31">
        <w:trPr>
          <w:trHeight w:val="604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E20E29" w14:textId="77777777" w:rsidR="00AB2F31" w:rsidRPr="00E30260" w:rsidRDefault="00AB2F31">
            <w:pPr>
              <w:pStyle w:val="TableParagraph"/>
              <w:spacing w:before="0"/>
              <w:ind w:left="38"/>
            </w:pPr>
            <w:r w:rsidRPr="00E30260">
              <w:rPr>
                <w:spacing w:val="-5"/>
              </w:rPr>
              <w:t>057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461DBA" w14:textId="09FD6446" w:rsidR="00AB2F31" w:rsidRPr="00E30260" w:rsidRDefault="00773553">
            <w:pPr>
              <w:pStyle w:val="TableParagraph"/>
              <w:spacing w:before="0"/>
              <w:ind w:left="38"/>
            </w:pPr>
            <w:r w:rsidRPr="00E30260">
              <w:t>Akileraarusikkanut ilaapput nioqqutissat allattorsimaffianni 1602.90.91.0-imi</w:t>
            </w:r>
          </w:p>
        </w:tc>
      </w:tr>
      <w:tr w:rsidR="00AB2F31" w:rsidRPr="00E30260" w14:paraId="5B1424AA" w14:textId="77777777" w:rsidTr="00AB2F31">
        <w:trPr>
          <w:trHeight w:val="299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2233B" w14:textId="77777777" w:rsidR="00AB2F31" w:rsidRPr="00E30260" w:rsidRDefault="00AB2F31">
            <w:pPr>
              <w:pStyle w:val="TableParagraph"/>
              <w:spacing w:before="0"/>
              <w:ind w:left="38"/>
            </w:pPr>
            <w:r w:rsidRPr="00E30260">
              <w:rPr>
                <w:spacing w:val="-5"/>
              </w:rPr>
              <w:t>070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BE857E" w14:textId="2F0A3C52" w:rsidR="00AB2F31" w:rsidRPr="00E30260" w:rsidRDefault="00773553">
            <w:pPr>
              <w:pStyle w:val="TableParagraph"/>
              <w:spacing w:before="0"/>
              <w:ind w:left="38"/>
              <w:rPr>
                <w:lang w:val="da-DK"/>
              </w:rPr>
            </w:pPr>
            <w:r w:rsidRPr="00E30260">
              <w:t>Akileraarusikkanut ilaapput nioqqutissat allattorsimaffianni 3604.10.00</w:t>
            </w:r>
          </w:p>
        </w:tc>
      </w:tr>
    </w:tbl>
    <w:p w14:paraId="2ECF6B32" w14:textId="77777777" w:rsidR="00AB2F31" w:rsidRPr="00E30260" w:rsidRDefault="00AB2F31" w:rsidP="00AB2F31">
      <w:pPr>
        <w:widowControl/>
        <w:autoSpaceDE/>
        <w:autoSpaceDN/>
        <w:rPr>
          <w:lang w:val="da-DK"/>
        </w:rPr>
        <w:sectPr w:rsidR="00AB2F31" w:rsidRPr="00E30260" w:rsidSect="005E7858">
          <w:pgSz w:w="11910" w:h="16840"/>
          <w:pgMar w:top="780" w:right="1220" w:bottom="280" w:left="900" w:header="516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899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412"/>
      </w:tblGrid>
      <w:tr w:rsidR="00A332AE" w:rsidRPr="00E30260" w14:paraId="60B553B1" w14:textId="77777777" w:rsidTr="00A332AE">
        <w:trPr>
          <w:trHeight w:val="256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FCBB5" w14:textId="77777777" w:rsidR="00A332AE" w:rsidRPr="00E30260" w:rsidRDefault="00A332AE" w:rsidP="00A332AE">
            <w:pPr>
              <w:pStyle w:val="TableParagraph"/>
              <w:spacing w:before="3" w:line="233" w:lineRule="exact"/>
              <w:ind w:left="38"/>
              <w:rPr>
                <w:b/>
              </w:rPr>
            </w:pPr>
            <w:r w:rsidRPr="00E30260">
              <w:rPr>
                <w:b/>
              </w:rPr>
              <w:lastRenderedPageBreak/>
              <w:t xml:space="preserve">Akitsuutit </w:t>
            </w:r>
          </w:p>
          <w:p w14:paraId="5C06A722" w14:textId="77777777" w:rsidR="00A332AE" w:rsidRPr="00E30260" w:rsidRDefault="00A332AE" w:rsidP="00A332AE">
            <w:pPr>
              <w:pStyle w:val="TableParagraph"/>
              <w:spacing w:before="3" w:line="233" w:lineRule="exact"/>
              <w:ind w:left="38"/>
              <w:rPr>
                <w:b/>
              </w:rPr>
            </w:pPr>
            <w:r w:rsidRPr="00E30260">
              <w:rPr>
                <w:b/>
              </w:rPr>
              <w:t>normuat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6AF07" w14:textId="77777777" w:rsidR="00A332AE" w:rsidRPr="00E30260" w:rsidRDefault="00A332AE" w:rsidP="00A332AE">
            <w:pPr>
              <w:pStyle w:val="TableParagraph"/>
              <w:spacing w:before="3" w:line="233" w:lineRule="exact"/>
              <w:ind w:left="38"/>
              <w:rPr>
                <w:b/>
              </w:rPr>
            </w:pPr>
            <w:r w:rsidRPr="00E30260">
              <w:rPr>
                <w:b/>
                <w:spacing w:val="-2"/>
              </w:rPr>
              <w:t>Nioqqutissap suunera</w:t>
            </w:r>
          </w:p>
        </w:tc>
      </w:tr>
      <w:tr w:rsidR="00A332AE" w:rsidRPr="00E30260" w14:paraId="62D66415" w14:textId="77777777" w:rsidTr="00A332AE">
        <w:trPr>
          <w:trHeight w:val="525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589753" w14:textId="77777777" w:rsidR="00A332AE" w:rsidRPr="00E30260" w:rsidRDefault="00A332AE" w:rsidP="00A332AE">
            <w:pPr>
              <w:pStyle w:val="TableParagraph"/>
              <w:spacing w:before="0"/>
              <w:ind w:left="38"/>
            </w:pPr>
            <w:r w:rsidRPr="00E30260">
              <w:t>072 -</w:t>
            </w:r>
            <w:r w:rsidRPr="00E30260">
              <w:rPr>
                <w:spacing w:val="-3"/>
              </w:rPr>
              <w:t xml:space="preserve"> </w:t>
            </w:r>
            <w:r w:rsidRPr="00E30260">
              <w:rPr>
                <w:spacing w:val="-5"/>
              </w:rPr>
              <w:t>080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B225D2" w14:textId="77777777" w:rsidR="00A332AE" w:rsidRPr="00E30260" w:rsidRDefault="00A332AE" w:rsidP="00A332AE">
            <w:pPr>
              <w:pStyle w:val="TableParagraph"/>
              <w:spacing w:line="264" w:lineRule="auto"/>
              <w:ind w:left="38"/>
            </w:pPr>
            <w:r w:rsidRPr="00E30260">
              <w:t>Akileraarut Qamutinut motorilinnut nutaanut nutaangitsunullu tamanut atuuppoq. Inuit biiliinut ilaapput qamutit motorillit biilitut assartuutitut allatulluuniit taaguuserneqarsimanngitsut.</w:t>
            </w:r>
          </w:p>
          <w:p w14:paraId="29619486" w14:textId="77777777" w:rsidR="00A332AE" w:rsidRPr="00E30260" w:rsidRDefault="00A332AE" w:rsidP="00A332AE">
            <w:pPr>
              <w:pStyle w:val="TableParagraph"/>
              <w:spacing w:line="264" w:lineRule="auto"/>
              <w:ind w:left="38"/>
            </w:pPr>
            <w:r w:rsidRPr="00E30260">
              <w:t xml:space="preserve">Biilit assartuutit kassevognit lastbiilillu tassaapput qamutit motoorillit nassiussanik assartuutitut qularutissanngitsumik ilusilersorneqarlutillu sananeqarsimasut, aammalu aquttup issiaviata saniani ataasiinnarmik marluinnarnilluunniit ilaasoqarsinnaasutut ilusilersukkat. Bussit tassaapput qamutit motorillit angallassissutit ingerlatsisua ilanngullugu inunnik 9-inik </w:t>
            </w:r>
          </w:p>
          <w:p w14:paraId="1F8BAB1A" w14:textId="77777777" w:rsidR="00A332AE" w:rsidRPr="00E30260" w:rsidRDefault="00A332AE" w:rsidP="00A332AE">
            <w:pPr>
              <w:pStyle w:val="TableParagraph"/>
              <w:spacing w:line="264" w:lineRule="auto"/>
              <w:ind w:left="38"/>
            </w:pPr>
            <w:r w:rsidRPr="00E30260">
              <w:t xml:space="preserve">amerlanerusunik ingerlatsissutaasinnaasutut qularutissaanngitsumik ilusilersorneqarlutillu sananeqarsimasut, ilaasunullu naleqquttunik amerlassusilinnik issiavillit, inunnillu ingerlassissutaannartut </w:t>
            </w:r>
            <w:proofErr w:type="gramStart"/>
            <w:r w:rsidRPr="00E30260">
              <w:t>aaqqissuunneqarsimasut.Qamutit</w:t>
            </w:r>
            <w:proofErr w:type="gramEnd"/>
            <w:r w:rsidRPr="00E30260">
              <w:t xml:space="preserve"> motoorillit akitsuuserneqartusaanngitsut makkuupput:</w:t>
            </w:r>
          </w:p>
          <w:p w14:paraId="4C2FD6CB" w14:textId="77777777" w:rsidR="00A332AE" w:rsidRPr="00E30260" w:rsidRDefault="00A332AE" w:rsidP="00A332AE">
            <w:pPr>
              <w:pStyle w:val="TableParagraph"/>
              <w:spacing w:line="264" w:lineRule="auto"/>
              <w:ind w:left="38"/>
            </w:pPr>
            <w:r w:rsidRPr="00E30260">
              <w:t>- Qatseriartornermut annaassiniarnermullu atugassatut kisimik sananeqarsimasut taamatuinnarlu atorneqartussiat.</w:t>
            </w:r>
          </w:p>
          <w:p w14:paraId="624FF51F" w14:textId="77777777" w:rsidR="00A332AE" w:rsidRPr="00E30260" w:rsidRDefault="00A332AE" w:rsidP="00A332AE">
            <w:pPr>
              <w:pStyle w:val="TableParagraph"/>
              <w:spacing w:line="264" w:lineRule="auto"/>
              <w:ind w:left="38"/>
            </w:pPr>
            <w:r w:rsidRPr="00E30260">
              <w:t>- Ambulancetut toqusunilu assartuutitut immikkut sananeqarsimasut taamatuinnarlu atorneqartussat.</w:t>
            </w:r>
          </w:p>
          <w:p w14:paraId="307B9C20" w14:textId="77777777" w:rsidR="00A332AE" w:rsidRPr="00E30260" w:rsidRDefault="00A332AE" w:rsidP="00A332AE">
            <w:pPr>
              <w:pStyle w:val="TableParagraph"/>
              <w:spacing w:line="264" w:lineRule="auto"/>
              <w:ind w:left="38"/>
            </w:pPr>
            <w:r w:rsidRPr="00E30260">
              <w:t xml:space="preserve">- Sulinermi immikkut atugassatut sananeqarsimasut, sananeqaamminni assartugassanik inunnilluunniit aqqusinermi assartuutissatut </w:t>
            </w:r>
          </w:p>
          <w:p w14:paraId="112146C1" w14:textId="77777777" w:rsidR="00A332AE" w:rsidRPr="00E30260" w:rsidRDefault="00A332AE" w:rsidP="00A332AE">
            <w:pPr>
              <w:pStyle w:val="TableParagraph"/>
              <w:spacing w:line="264" w:lineRule="auto"/>
              <w:ind w:left="38"/>
            </w:pPr>
            <w:r w:rsidRPr="00E30260">
              <w:t>naatsorsuussaanngitsut.</w:t>
            </w:r>
          </w:p>
          <w:p w14:paraId="44A40665" w14:textId="77777777" w:rsidR="00A332AE" w:rsidRPr="00E30260" w:rsidRDefault="00A332AE" w:rsidP="00A332AE">
            <w:pPr>
              <w:pStyle w:val="TableParagraph"/>
              <w:spacing w:line="264" w:lineRule="auto"/>
              <w:ind w:left="38"/>
            </w:pPr>
            <w:r w:rsidRPr="00E30260">
              <w:t>- Maskinat minnerit sulinermi atortut traktorillu.</w:t>
            </w:r>
          </w:p>
          <w:p w14:paraId="639637F1" w14:textId="77777777" w:rsidR="00A332AE" w:rsidRPr="00E30260" w:rsidRDefault="00A332AE" w:rsidP="00A332AE">
            <w:pPr>
              <w:pStyle w:val="TableParagraph"/>
              <w:spacing w:line="264" w:lineRule="auto"/>
              <w:ind w:left="38"/>
            </w:pPr>
            <w:r w:rsidRPr="00E30260">
              <w:t>- Qamutit motoorillit, naalagaaffiit allat aallartitaqarfiinit konsuuleqarfiinilluunniit sulisunit tikisitanit pigineqartut.</w:t>
            </w:r>
          </w:p>
          <w:p w14:paraId="14ECFDEF" w14:textId="77777777" w:rsidR="00A332AE" w:rsidRPr="00E30260" w:rsidRDefault="00A332AE" w:rsidP="00A332AE">
            <w:pPr>
              <w:pStyle w:val="TableParagraph"/>
              <w:spacing w:before="0"/>
              <w:ind w:left="38"/>
            </w:pPr>
            <w:r w:rsidRPr="00E30260">
              <w:t>- Biilit nunakkoorutit mikinerit sisamanik amerlanernilluunniit assakaasullit (ATV, UTV assigisaallu)</w:t>
            </w:r>
          </w:p>
        </w:tc>
      </w:tr>
      <w:tr w:rsidR="00A332AE" w:rsidRPr="00E30260" w14:paraId="0C3CB20E" w14:textId="77777777" w:rsidTr="00A332AE">
        <w:trPr>
          <w:trHeight w:val="937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78BCC" w14:textId="77777777" w:rsidR="00A332AE" w:rsidRPr="00E30260" w:rsidRDefault="00A332AE" w:rsidP="00A332AE">
            <w:pPr>
              <w:pStyle w:val="TableParagraph"/>
              <w:spacing w:before="0"/>
              <w:ind w:left="38"/>
            </w:pPr>
            <w:r w:rsidRPr="00E30260">
              <w:rPr>
                <w:spacing w:val="-5"/>
              </w:rPr>
              <w:t>091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AF1D8" w14:textId="77777777" w:rsidR="00A332AE" w:rsidRPr="00E30260" w:rsidRDefault="00A332AE" w:rsidP="00A332AE">
            <w:pPr>
              <w:pStyle w:val="TableParagraph"/>
              <w:spacing w:before="0" w:line="264" w:lineRule="auto"/>
              <w:ind w:left="38"/>
            </w:pPr>
            <w:r w:rsidRPr="00E30260">
              <w:t>Akileraarusikkanut ilaapput automatit pinnguaatit eqquissutaasinnaasut eqquissutaasin- naaanngitsullu, assersuutigalugu billardit innaallagissamoortut, pinnguaatit eqquissutaasinnaasut il.il.</w:t>
            </w:r>
          </w:p>
        </w:tc>
      </w:tr>
    </w:tbl>
    <w:p w14:paraId="6650240B" w14:textId="77777777" w:rsidR="00AB2F31" w:rsidRPr="00E30260" w:rsidRDefault="00AB2F31" w:rsidP="00AB2F31">
      <w:pPr>
        <w:spacing w:before="3"/>
        <w:rPr>
          <w:sz w:val="5"/>
        </w:rPr>
      </w:pPr>
    </w:p>
    <w:p w14:paraId="5CFDA655" w14:textId="77777777" w:rsidR="00AB2F31" w:rsidRPr="00E30260" w:rsidRDefault="00AB2F31" w:rsidP="00AB2F31">
      <w:pPr>
        <w:rPr>
          <w:sz w:val="20"/>
        </w:rPr>
      </w:pPr>
    </w:p>
    <w:tbl>
      <w:tblPr>
        <w:tblStyle w:val="Tabel-Gitter"/>
        <w:tblW w:w="0" w:type="auto"/>
        <w:tblInd w:w="218" w:type="dxa"/>
        <w:tblLook w:val="04A0" w:firstRow="1" w:lastRow="0" w:firstColumn="1" w:lastColumn="0" w:noHBand="0" w:noVBand="1"/>
      </w:tblPr>
      <w:tblGrid>
        <w:gridCol w:w="1093"/>
        <w:gridCol w:w="8317"/>
      </w:tblGrid>
      <w:tr w:rsidR="00AB2F31" w:rsidRPr="00E30260" w14:paraId="02840BF9" w14:textId="77777777" w:rsidTr="00AB2F3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E2EC" w14:textId="3190020F" w:rsidR="00AB2F31" w:rsidRPr="00E30260" w:rsidRDefault="009233E1">
            <w:pPr>
              <w:rPr>
                <w:sz w:val="20"/>
                <w:lang w:val="da-DK"/>
              </w:rPr>
            </w:pPr>
            <w:r w:rsidRPr="00E30260">
              <w:rPr>
                <w:sz w:val="20"/>
                <w:lang w:val="da-DK"/>
              </w:rPr>
              <w:t>101</w:t>
            </w:r>
            <w:r w:rsidR="00AB2F31" w:rsidRPr="00E30260">
              <w:rPr>
                <w:sz w:val="20"/>
                <w:lang w:val="da-DK"/>
              </w:rPr>
              <w:t xml:space="preserve"> </w:t>
            </w:r>
            <w:r w:rsidR="007D0827" w:rsidRPr="00E30260">
              <w:rPr>
                <w:sz w:val="20"/>
                <w:lang w:val="da-DK"/>
              </w:rPr>
              <w:t xml:space="preserve">aamma </w:t>
            </w:r>
            <w:r w:rsidRPr="00E30260">
              <w:rPr>
                <w:sz w:val="20"/>
                <w:lang w:val="da-DK"/>
              </w:rPr>
              <w:t>102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3B9E" w14:textId="5782461F" w:rsidR="00AB2F31" w:rsidRPr="00E30260" w:rsidRDefault="002430EF">
            <w:pPr>
              <w:rPr>
                <w:sz w:val="20"/>
                <w:lang w:val="da-DK"/>
              </w:rPr>
            </w:pPr>
            <w:r w:rsidRPr="00E30260">
              <w:rPr>
                <w:sz w:val="20"/>
                <w:lang w:val="da-DK"/>
              </w:rPr>
              <w:t>Poortuu</w:t>
            </w:r>
            <w:r w:rsidR="00B3736C" w:rsidRPr="00E30260">
              <w:rPr>
                <w:sz w:val="20"/>
                <w:lang w:val="da-DK"/>
              </w:rPr>
              <w:t>mmut qularnaveeqqut akiliutaalu ilaapput.</w:t>
            </w:r>
            <w:r w:rsidR="00EC2F6D" w:rsidRPr="00E30260">
              <w:rPr>
                <w:sz w:val="20"/>
                <w:lang w:val="da-DK"/>
              </w:rPr>
              <w:t xml:space="preserve"> </w:t>
            </w:r>
            <w:r w:rsidR="009233E1" w:rsidRPr="00E30260">
              <w:rPr>
                <w:sz w:val="20"/>
                <w:lang w:val="da-DK"/>
              </w:rPr>
              <w:t>101</w:t>
            </w:r>
            <w:r w:rsidR="00EC2F6D" w:rsidRPr="00E30260">
              <w:rPr>
                <w:sz w:val="20"/>
                <w:lang w:val="da-DK"/>
              </w:rPr>
              <w:t xml:space="preserve"> aamma </w:t>
            </w:r>
            <w:r w:rsidR="009233E1" w:rsidRPr="00E30260">
              <w:rPr>
                <w:sz w:val="20"/>
                <w:lang w:val="da-DK"/>
              </w:rPr>
              <w:t>102</w:t>
            </w:r>
            <w:r w:rsidR="00215B50" w:rsidRPr="00E30260">
              <w:rPr>
                <w:sz w:val="20"/>
                <w:lang w:val="da-DK"/>
              </w:rPr>
              <w:t>-mi</w:t>
            </w:r>
            <w:r w:rsidR="00B26CAB" w:rsidRPr="00E30260">
              <w:rPr>
                <w:sz w:val="20"/>
                <w:lang w:val="da-DK"/>
              </w:rPr>
              <w:t xml:space="preserve"> Poortuutit tamarmik</w:t>
            </w:r>
            <w:r w:rsidR="00EC2F6D" w:rsidRPr="00E30260">
              <w:rPr>
                <w:sz w:val="20"/>
                <w:lang w:val="da-DK"/>
              </w:rPr>
              <w:t xml:space="preserve"> </w:t>
            </w:r>
            <w:r w:rsidR="00B26CAB" w:rsidRPr="00E30260">
              <w:rPr>
                <w:sz w:val="20"/>
                <w:lang w:val="da-DK"/>
              </w:rPr>
              <w:t>utertittakkanik puulinnik</w:t>
            </w:r>
            <w:r w:rsidR="00C25B33" w:rsidRPr="00E30260">
              <w:rPr>
                <w:sz w:val="20"/>
                <w:lang w:val="da-DK"/>
              </w:rPr>
              <w:t xml:space="preserve"> taaneqartu</w:t>
            </w:r>
            <w:r w:rsidR="00B26CAB" w:rsidRPr="00E30260">
              <w:rPr>
                <w:sz w:val="20"/>
                <w:lang w:val="da-DK"/>
              </w:rPr>
              <w:t>nut</w:t>
            </w:r>
            <w:r w:rsidR="00EC2F6D" w:rsidRPr="00E30260">
              <w:rPr>
                <w:sz w:val="20"/>
                <w:lang w:val="da-DK"/>
              </w:rPr>
              <w:t xml:space="preserve"> ilaasut</w:t>
            </w:r>
            <w:r w:rsidR="0087176B" w:rsidRPr="00E30260">
              <w:rPr>
                <w:sz w:val="20"/>
                <w:lang w:val="da-DK"/>
              </w:rPr>
              <w:t xml:space="preserve"> </w:t>
            </w:r>
            <w:r w:rsidR="00B26CAB" w:rsidRPr="00E30260">
              <w:rPr>
                <w:sz w:val="20"/>
                <w:lang w:val="da-DK"/>
              </w:rPr>
              <w:t>akilerneqassapput</w:t>
            </w:r>
            <w:r w:rsidR="00EC2F6D" w:rsidRPr="00E30260">
              <w:rPr>
                <w:sz w:val="20"/>
                <w:lang w:val="da-DK"/>
              </w:rPr>
              <w:t>. Akileraartarnermut Aqutsisoqarfiup ilitsersuutaani una takuuk ”</w:t>
            </w:r>
            <w:r w:rsidR="008F0A2E" w:rsidRPr="00E30260">
              <w:rPr>
                <w:sz w:val="20"/>
                <w:lang w:val="da-DK"/>
              </w:rPr>
              <w:t xml:space="preserve"> Imeruersaatinik </w:t>
            </w:r>
            <w:r w:rsidR="00781030" w:rsidRPr="00E30260">
              <w:rPr>
                <w:sz w:val="20"/>
                <w:lang w:val="da-DK"/>
              </w:rPr>
              <w:t xml:space="preserve">utertittakkanik </w:t>
            </w:r>
            <w:r w:rsidR="008F0A2E" w:rsidRPr="00E30260">
              <w:rPr>
                <w:sz w:val="20"/>
                <w:lang w:val="da-DK"/>
              </w:rPr>
              <w:t xml:space="preserve">puulinnik eqqussuineq” imalt. Akileraartarnermut Aqutsisoqarfik attavigiuk. </w:t>
            </w:r>
          </w:p>
        </w:tc>
      </w:tr>
    </w:tbl>
    <w:p w14:paraId="1ECBEE54" w14:textId="77777777" w:rsidR="00AB2F31" w:rsidRPr="00E30260" w:rsidRDefault="00AB2F31" w:rsidP="00AB2F31">
      <w:pPr>
        <w:rPr>
          <w:sz w:val="20"/>
          <w:lang w:val="da-DK"/>
        </w:rPr>
      </w:pPr>
    </w:p>
    <w:p w14:paraId="1082E011" w14:textId="77777777" w:rsidR="00AB2F31" w:rsidRPr="00E30260" w:rsidRDefault="00AB2F31" w:rsidP="00AB2F31">
      <w:pPr>
        <w:spacing w:before="9"/>
        <w:rPr>
          <w:sz w:val="18"/>
          <w:lang w:val="da-DK"/>
        </w:rPr>
      </w:pPr>
    </w:p>
    <w:p w14:paraId="69E952CD" w14:textId="6CEC4138" w:rsidR="00AB2F31" w:rsidRPr="00E30260" w:rsidRDefault="00773553" w:rsidP="00773553">
      <w:pPr>
        <w:jc w:val="center"/>
        <w:rPr>
          <w:b/>
          <w:sz w:val="20"/>
          <w:lang w:val="da-DK"/>
        </w:rPr>
      </w:pPr>
      <w:r w:rsidRPr="00E30260">
        <w:rPr>
          <w:b/>
          <w:bCs/>
          <w:lang w:val="da-DK"/>
        </w:rPr>
        <w:t xml:space="preserve">Malugiuk: </w:t>
      </w:r>
      <w:r w:rsidR="003F7F4D" w:rsidRPr="00E30260">
        <w:rPr>
          <w:b/>
          <w:bCs/>
          <w:lang w:val="da-DK"/>
        </w:rPr>
        <w:t>Pituffik Space Base</w:t>
      </w:r>
      <w:r w:rsidRPr="00E30260">
        <w:rPr>
          <w:b/>
          <w:bCs/>
          <w:lang w:val="da-DK"/>
        </w:rPr>
        <w:t>-imut eqqussuinermi maleruagassat immikkut ittut atuutsinneqarput.</w:t>
      </w:r>
    </w:p>
    <w:p w14:paraId="371A7EC8" w14:textId="77777777" w:rsidR="00AB2F31" w:rsidRPr="00E30260" w:rsidRDefault="00AB2F31" w:rsidP="00AB2F31">
      <w:pPr>
        <w:rPr>
          <w:b/>
          <w:lang w:val="da-DK"/>
        </w:rPr>
      </w:pPr>
    </w:p>
    <w:p w14:paraId="0E7E7F3F" w14:textId="627B3B73" w:rsidR="00AB2F31" w:rsidRPr="00E30260" w:rsidRDefault="00773553" w:rsidP="00AB2F31">
      <w:pPr>
        <w:spacing w:line="271" w:lineRule="auto"/>
        <w:ind w:left="167" w:right="6251"/>
        <w:rPr>
          <w:lang w:val="da-DK"/>
        </w:rPr>
      </w:pPr>
      <w:r w:rsidRPr="00E30260">
        <w:rPr>
          <w:b/>
          <w:bCs/>
          <w:lang w:val="da-DK"/>
        </w:rPr>
        <w:t>Akitsuutinut nalunaarsuiffissaq uunga qinnutigineqarsinnaavoq:</w:t>
      </w:r>
      <w:r w:rsidRPr="00E30260">
        <w:rPr>
          <w:lang w:val="da-DK"/>
        </w:rPr>
        <w:t xml:space="preserve"> Namminersorlutik Oqartussa</w:t>
      </w:r>
      <w:r w:rsidR="00703133" w:rsidRPr="00E30260">
        <w:rPr>
          <w:lang w:val="da-DK"/>
        </w:rPr>
        <w:t>t</w:t>
      </w:r>
      <w:r w:rsidRPr="00E30260">
        <w:rPr>
          <w:lang w:val="da-DK"/>
        </w:rPr>
        <w:t xml:space="preserve"> Akileraartarnermut Aqutsisoqarfik</w:t>
      </w:r>
      <w:r w:rsidRPr="00E30260">
        <w:rPr>
          <w:lang w:val="da-DK"/>
        </w:rPr>
        <w:br/>
      </w:r>
      <w:r w:rsidR="00AB2F31" w:rsidRPr="00E30260">
        <w:rPr>
          <w:lang w:val="da-DK"/>
        </w:rPr>
        <w:t>Nybrogade 6-8</w:t>
      </w:r>
    </w:p>
    <w:p w14:paraId="25E45D65" w14:textId="77777777" w:rsidR="00AB2F31" w:rsidRPr="00E30260" w:rsidRDefault="00AB2F31" w:rsidP="00AB2F31">
      <w:pPr>
        <w:spacing w:before="2"/>
        <w:ind w:left="167"/>
        <w:rPr>
          <w:lang w:val="da-DK"/>
        </w:rPr>
      </w:pPr>
      <w:r w:rsidRPr="00E30260">
        <w:rPr>
          <w:lang w:val="da-DK"/>
        </w:rPr>
        <w:t xml:space="preserve">9000 </w:t>
      </w:r>
      <w:r w:rsidRPr="00E30260">
        <w:rPr>
          <w:spacing w:val="-2"/>
          <w:lang w:val="da-DK"/>
        </w:rPr>
        <w:t>Aalborg</w:t>
      </w:r>
    </w:p>
    <w:p w14:paraId="170D5820" w14:textId="6DABBBBE" w:rsidR="009E2C16" w:rsidRPr="00E30260" w:rsidRDefault="00AB2F31" w:rsidP="00A332AE">
      <w:pPr>
        <w:spacing w:before="37" w:line="276" w:lineRule="auto"/>
        <w:ind w:left="167" w:right="6038"/>
        <w:rPr>
          <w:lang w:val="da-DK"/>
        </w:rPr>
      </w:pPr>
      <w:r w:rsidRPr="00E30260">
        <w:rPr>
          <w:lang w:val="da-DK"/>
        </w:rPr>
        <w:t>Telefon</w:t>
      </w:r>
      <w:r w:rsidRPr="00E30260">
        <w:rPr>
          <w:spacing w:val="40"/>
          <w:lang w:val="da-DK"/>
        </w:rPr>
        <w:t xml:space="preserve"> </w:t>
      </w:r>
      <w:r w:rsidRPr="00E30260">
        <w:rPr>
          <w:lang w:val="da-DK"/>
        </w:rPr>
        <w:t>+299</w:t>
      </w:r>
      <w:r w:rsidRPr="00E30260">
        <w:rPr>
          <w:spacing w:val="-2"/>
          <w:lang w:val="da-DK"/>
        </w:rPr>
        <w:t xml:space="preserve"> </w:t>
      </w:r>
      <w:r w:rsidRPr="00E30260">
        <w:rPr>
          <w:lang w:val="da-DK"/>
        </w:rPr>
        <w:t>34</w:t>
      </w:r>
      <w:r w:rsidRPr="00E30260">
        <w:rPr>
          <w:spacing w:val="-2"/>
          <w:lang w:val="da-DK"/>
        </w:rPr>
        <w:t xml:space="preserve"> </w:t>
      </w:r>
      <w:r w:rsidRPr="00E30260">
        <w:rPr>
          <w:lang w:val="da-DK"/>
        </w:rPr>
        <w:t>59</w:t>
      </w:r>
      <w:r w:rsidRPr="00E30260">
        <w:rPr>
          <w:spacing w:val="-2"/>
          <w:lang w:val="da-DK"/>
        </w:rPr>
        <w:t xml:space="preserve"> </w:t>
      </w:r>
      <w:r w:rsidRPr="00E30260">
        <w:rPr>
          <w:lang w:val="da-DK"/>
        </w:rPr>
        <w:t>28</w:t>
      </w:r>
      <w:r w:rsidRPr="00E30260">
        <w:rPr>
          <w:spacing w:val="-2"/>
          <w:lang w:val="da-DK"/>
        </w:rPr>
        <w:t xml:space="preserve"> </w:t>
      </w:r>
      <w:r w:rsidRPr="00E30260">
        <w:rPr>
          <w:lang w:val="da-DK"/>
        </w:rPr>
        <w:t>eller</w:t>
      </w:r>
      <w:r w:rsidRPr="00E30260">
        <w:rPr>
          <w:spacing w:val="-1"/>
          <w:lang w:val="da-DK"/>
        </w:rPr>
        <w:t xml:space="preserve"> </w:t>
      </w:r>
      <w:r w:rsidRPr="00E30260">
        <w:rPr>
          <w:lang w:val="da-DK"/>
        </w:rPr>
        <w:t>34</w:t>
      </w:r>
      <w:r w:rsidRPr="00E30260">
        <w:rPr>
          <w:spacing w:val="-2"/>
          <w:lang w:val="da-DK"/>
        </w:rPr>
        <w:t xml:space="preserve"> </w:t>
      </w:r>
      <w:r w:rsidRPr="00E30260">
        <w:rPr>
          <w:lang w:val="da-DK"/>
        </w:rPr>
        <w:t>59</w:t>
      </w:r>
      <w:r w:rsidRPr="00E30260">
        <w:rPr>
          <w:spacing w:val="-2"/>
          <w:lang w:val="da-DK"/>
        </w:rPr>
        <w:t xml:space="preserve"> </w:t>
      </w:r>
      <w:r w:rsidRPr="00E30260">
        <w:rPr>
          <w:lang w:val="da-DK"/>
        </w:rPr>
        <w:t xml:space="preserve">29 E-mail </w:t>
      </w:r>
      <w:hyperlink r:id="rId6" w:history="1">
        <w:r w:rsidR="00793C44" w:rsidRPr="00E30260">
          <w:rPr>
            <w:rStyle w:val="Hyperlink"/>
            <w:lang w:val="da-DK"/>
          </w:rPr>
          <w:t>AKA-AALBORG@nanoq.gl</w:t>
        </w:r>
      </w:hyperlink>
    </w:p>
    <w:sectPr w:rsidR="009E2C16" w:rsidRPr="00E302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E12"/>
    <w:multiLevelType w:val="hybridMultilevel"/>
    <w:tmpl w:val="D3F04054"/>
    <w:lvl w:ilvl="0" w:tplc="51F807C4">
      <w:start w:val="2"/>
      <w:numFmt w:val="decimal"/>
      <w:lvlText w:val="%1)"/>
      <w:lvlJc w:val="left"/>
      <w:pPr>
        <w:ind w:left="27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5A98E9FA">
      <w:numFmt w:val="bullet"/>
      <w:lvlText w:val="•"/>
      <w:lvlJc w:val="left"/>
      <w:pPr>
        <w:ind w:left="1091" w:hanging="241"/>
      </w:pPr>
      <w:rPr>
        <w:lang w:eastAsia="en-US" w:bidi="ar-SA"/>
      </w:rPr>
    </w:lvl>
    <w:lvl w:ilvl="2" w:tplc="C6507EE2">
      <w:numFmt w:val="bullet"/>
      <w:lvlText w:val="•"/>
      <w:lvlJc w:val="left"/>
      <w:pPr>
        <w:ind w:left="1902" w:hanging="241"/>
      </w:pPr>
      <w:rPr>
        <w:lang w:eastAsia="en-US" w:bidi="ar-SA"/>
      </w:rPr>
    </w:lvl>
    <w:lvl w:ilvl="3" w:tplc="3A3ED8A0">
      <w:numFmt w:val="bullet"/>
      <w:lvlText w:val="•"/>
      <w:lvlJc w:val="left"/>
      <w:pPr>
        <w:ind w:left="2713" w:hanging="241"/>
      </w:pPr>
      <w:rPr>
        <w:lang w:eastAsia="en-US" w:bidi="ar-SA"/>
      </w:rPr>
    </w:lvl>
    <w:lvl w:ilvl="4" w:tplc="1B829B4A">
      <w:numFmt w:val="bullet"/>
      <w:lvlText w:val="•"/>
      <w:lvlJc w:val="left"/>
      <w:pPr>
        <w:ind w:left="3524" w:hanging="241"/>
      </w:pPr>
      <w:rPr>
        <w:lang w:eastAsia="en-US" w:bidi="ar-SA"/>
      </w:rPr>
    </w:lvl>
    <w:lvl w:ilvl="5" w:tplc="EFF06520">
      <w:numFmt w:val="bullet"/>
      <w:lvlText w:val="•"/>
      <w:lvlJc w:val="left"/>
      <w:pPr>
        <w:ind w:left="4336" w:hanging="241"/>
      </w:pPr>
      <w:rPr>
        <w:lang w:eastAsia="en-US" w:bidi="ar-SA"/>
      </w:rPr>
    </w:lvl>
    <w:lvl w:ilvl="6" w:tplc="D33C37BE">
      <w:numFmt w:val="bullet"/>
      <w:lvlText w:val="•"/>
      <w:lvlJc w:val="left"/>
      <w:pPr>
        <w:ind w:left="5147" w:hanging="241"/>
      </w:pPr>
      <w:rPr>
        <w:lang w:eastAsia="en-US" w:bidi="ar-SA"/>
      </w:rPr>
    </w:lvl>
    <w:lvl w:ilvl="7" w:tplc="EFC2771A">
      <w:numFmt w:val="bullet"/>
      <w:lvlText w:val="•"/>
      <w:lvlJc w:val="left"/>
      <w:pPr>
        <w:ind w:left="5958" w:hanging="241"/>
      </w:pPr>
      <w:rPr>
        <w:lang w:eastAsia="en-US" w:bidi="ar-SA"/>
      </w:rPr>
    </w:lvl>
    <w:lvl w:ilvl="8" w:tplc="90AC914C">
      <w:numFmt w:val="bullet"/>
      <w:lvlText w:val="•"/>
      <w:lvlJc w:val="left"/>
      <w:pPr>
        <w:ind w:left="6769" w:hanging="241"/>
      </w:pPr>
      <w:rPr>
        <w:lang w:eastAsia="en-US" w:bidi="ar-SA"/>
      </w:rPr>
    </w:lvl>
  </w:abstractNum>
  <w:num w:numId="1" w16cid:durableId="493568690">
    <w:abstractNumId w:val="0"/>
  </w:num>
  <w:num w:numId="2" w16cid:durableId="1803302610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F"/>
    <w:rsid w:val="0000792D"/>
    <w:rsid w:val="00042BBD"/>
    <w:rsid w:val="0005519E"/>
    <w:rsid w:val="00063889"/>
    <w:rsid w:val="0007479E"/>
    <w:rsid w:val="000775A8"/>
    <w:rsid w:val="000F6ADE"/>
    <w:rsid w:val="00103B8E"/>
    <w:rsid w:val="00105D3B"/>
    <w:rsid w:val="00123232"/>
    <w:rsid w:val="00155F60"/>
    <w:rsid w:val="001807BC"/>
    <w:rsid w:val="00186E61"/>
    <w:rsid w:val="001B7BB4"/>
    <w:rsid w:val="001D30ED"/>
    <w:rsid w:val="001D3644"/>
    <w:rsid w:val="001D5AE8"/>
    <w:rsid w:val="001F3305"/>
    <w:rsid w:val="001F411E"/>
    <w:rsid w:val="001F65CF"/>
    <w:rsid w:val="002111D6"/>
    <w:rsid w:val="00215B50"/>
    <w:rsid w:val="0022439B"/>
    <w:rsid w:val="002430EF"/>
    <w:rsid w:val="00292473"/>
    <w:rsid w:val="00295F7A"/>
    <w:rsid w:val="002B7A7F"/>
    <w:rsid w:val="002C33C3"/>
    <w:rsid w:val="002C5529"/>
    <w:rsid w:val="002D1D2A"/>
    <w:rsid w:val="002D55E9"/>
    <w:rsid w:val="002E3D15"/>
    <w:rsid w:val="0031044F"/>
    <w:rsid w:val="00332C2F"/>
    <w:rsid w:val="0034478B"/>
    <w:rsid w:val="00373048"/>
    <w:rsid w:val="003B0409"/>
    <w:rsid w:val="003D2F8D"/>
    <w:rsid w:val="003E28F0"/>
    <w:rsid w:val="003F61ED"/>
    <w:rsid w:val="003F7F4D"/>
    <w:rsid w:val="004423DF"/>
    <w:rsid w:val="00467401"/>
    <w:rsid w:val="00475F2B"/>
    <w:rsid w:val="004D06A8"/>
    <w:rsid w:val="004D60D8"/>
    <w:rsid w:val="004F49E6"/>
    <w:rsid w:val="0051094E"/>
    <w:rsid w:val="005304F5"/>
    <w:rsid w:val="005546AA"/>
    <w:rsid w:val="00575964"/>
    <w:rsid w:val="00594029"/>
    <w:rsid w:val="005B21BC"/>
    <w:rsid w:val="005B55A4"/>
    <w:rsid w:val="005C3CDC"/>
    <w:rsid w:val="005C60D1"/>
    <w:rsid w:val="005E2EC3"/>
    <w:rsid w:val="005E7858"/>
    <w:rsid w:val="005F692D"/>
    <w:rsid w:val="0060730D"/>
    <w:rsid w:val="006104E7"/>
    <w:rsid w:val="006151C2"/>
    <w:rsid w:val="00620855"/>
    <w:rsid w:val="006264AE"/>
    <w:rsid w:val="006332A7"/>
    <w:rsid w:val="0065303C"/>
    <w:rsid w:val="00674E15"/>
    <w:rsid w:val="00680A15"/>
    <w:rsid w:val="00693B84"/>
    <w:rsid w:val="00694299"/>
    <w:rsid w:val="006F70F1"/>
    <w:rsid w:val="00703133"/>
    <w:rsid w:val="007206F0"/>
    <w:rsid w:val="00736CCC"/>
    <w:rsid w:val="007461B0"/>
    <w:rsid w:val="007515FF"/>
    <w:rsid w:val="00752E31"/>
    <w:rsid w:val="00770735"/>
    <w:rsid w:val="00771BE0"/>
    <w:rsid w:val="00773553"/>
    <w:rsid w:val="00781030"/>
    <w:rsid w:val="00793C44"/>
    <w:rsid w:val="00797B39"/>
    <w:rsid w:val="007A53AA"/>
    <w:rsid w:val="007B7F77"/>
    <w:rsid w:val="007D0827"/>
    <w:rsid w:val="008100C7"/>
    <w:rsid w:val="008233F1"/>
    <w:rsid w:val="00825A30"/>
    <w:rsid w:val="008310B0"/>
    <w:rsid w:val="00833E2F"/>
    <w:rsid w:val="0086456F"/>
    <w:rsid w:val="0087176B"/>
    <w:rsid w:val="008F0A2E"/>
    <w:rsid w:val="0091513B"/>
    <w:rsid w:val="009233E1"/>
    <w:rsid w:val="00941AC9"/>
    <w:rsid w:val="009457F2"/>
    <w:rsid w:val="00951E4E"/>
    <w:rsid w:val="009623A0"/>
    <w:rsid w:val="00975D3B"/>
    <w:rsid w:val="00976713"/>
    <w:rsid w:val="009E2563"/>
    <w:rsid w:val="009E2C16"/>
    <w:rsid w:val="00A01F33"/>
    <w:rsid w:val="00A15792"/>
    <w:rsid w:val="00A332AE"/>
    <w:rsid w:val="00A40CB9"/>
    <w:rsid w:val="00A45FB4"/>
    <w:rsid w:val="00A51B08"/>
    <w:rsid w:val="00A61EDA"/>
    <w:rsid w:val="00AB2F31"/>
    <w:rsid w:val="00B0528D"/>
    <w:rsid w:val="00B26CAB"/>
    <w:rsid w:val="00B3736C"/>
    <w:rsid w:val="00B52951"/>
    <w:rsid w:val="00B65BA3"/>
    <w:rsid w:val="00B6736B"/>
    <w:rsid w:val="00B67658"/>
    <w:rsid w:val="00B72C99"/>
    <w:rsid w:val="00BA36E2"/>
    <w:rsid w:val="00BA46B0"/>
    <w:rsid w:val="00BC3EAE"/>
    <w:rsid w:val="00BD142F"/>
    <w:rsid w:val="00C06D9D"/>
    <w:rsid w:val="00C25B33"/>
    <w:rsid w:val="00C720AD"/>
    <w:rsid w:val="00C80583"/>
    <w:rsid w:val="00C8308B"/>
    <w:rsid w:val="00CA0B37"/>
    <w:rsid w:val="00CB3798"/>
    <w:rsid w:val="00CC2A33"/>
    <w:rsid w:val="00CE623B"/>
    <w:rsid w:val="00D07F5D"/>
    <w:rsid w:val="00D35AF9"/>
    <w:rsid w:val="00D51CB1"/>
    <w:rsid w:val="00D6118C"/>
    <w:rsid w:val="00D61604"/>
    <w:rsid w:val="00D91D13"/>
    <w:rsid w:val="00DD733A"/>
    <w:rsid w:val="00DF5C71"/>
    <w:rsid w:val="00E0438A"/>
    <w:rsid w:val="00E30260"/>
    <w:rsid w:val="00E431E8"/>
    <w:rsid w:val="00E81B74"/>
    <w:rsid w:val="00E93840"/>
    <w:rsid w:val="00E975C9"/>
    <w:rsid w:val="00EA31BF"/>
    <w:rsid w:val="00EB2BBC"/>
    <w:rsid w:val="00EC2F6D"/>
    <w:rsid w:val="00EC5EC5"/>
    <w:rsid w:val="00EC75A8"/>
    <w:rsid w:val="00EF2776"/>
    <w:rsid w:val="00EF40AD"/>
    <w:rsid w:val="00F172E1"/>
    <w:rsid w:val="00F26A1E"/>
    <w:rsid w:val="00F311C7"/>
    <w:rsid w:val="00F35B43"/>
    <w:rsid w:val="00F47DBB"/>
    <w:rsid w:val="00F53355"/>
    <w:rsid w:val="00F70CE4"/>
    <w:rsid w:val="00FA778A"/>
    <w:rsid w:val="00FB5671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15B4"/>
  <w15:docId w15:val="{84FB429D-3A83-44D7-9269-842D7D05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F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B2F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kl-GL" w:eastAsia="kl-GL"/>
    </w:rPr>
  </w:style>
  <w:style w:type="paragraph" w:styleId="Kommentartekst">
    <w:name w:val="annotation text"/>
    <w:basedOn w:val="Normal"/>
    <w:link w:val="KommentartekstTegn"/>
    <w:uiPriority w:val="99"/>
    <w:unhideWhenUsed/>
    <w:rsid w:val="00AB2F3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B2F3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dehoved">
    <w:name w:val="header"/>
    <w:basedOn w:val="Normal"/>
    <w:link w:val="SidehovedTegn"/>
    <w:uiPriority w:val="99"/>
    <w:semiHidden/>
    <w:unhideWhenUsed/>
    <w:rsid w:val="00AB2F31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B2F31"/>
    <w:rPr>
      <w:rFonts w:ascii="Times New Roman" w:eastAsia="Times New Roman" w:hAnsi="Times New Roman" w:cs="Times New Roman"/>
      <w:lang w:val="en-US"/>
    </w:rPr>
  </w:style>
  <w:style w:type="paragraph" w:styleId="Sidefod">
    <w:name w:val="footer"/>
    <w:basedOn w:val="Normal"/>
    <w:link w:val="SidefodTegn"/>
    <w:uiPriority w:val="99"/>
    <w:semiHidden/>
    <w:unhideWhenUsed/>
    <w:rsid w:val="00AB2F31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AB2F31"/>
    <w:rPr>
      <w:rFonts w:ascii="Times New Roman" w:eastAsia="Times New Roman" w:hAnsi="Times New Roman" w:cs="Times New Roman"/>
      <w:lang w:val="en-US"/>
    </w:rPr>
  </w:style>
  <w:style w:type="paragraph" w:styleId="Titel">
    <w:name w:val="Title"/>
    <w:basedOn w:val="Normal"/>
    <w:link w:val="TitelTegn"/>
    <w:uiPriority w:val="10"/>
    <w:qFormat/>
    <w:rsid w:val="00AB2F31"/>
    <w:pPr>
      <w:spacing w:before="85"/>
      <w:ind w:left="1374" w:right="1345"/>
      <w:jc w:val="center"/>
    </w:pPr>
    <w:rPr>
      <w:b/>
      <w:bCs/>
      <w:sz w:val="36"/>
      <w:szCs w:val="36"/>
    </w:rPr>
  </w:style>
  <w:style w:type="character" w:customStyle="1" w:styleId="TitelTegn">
    <w:name w:val="Titel Tegn"/>
    <w:basedOn w:val="Standardskrifttypeiafsnit"/>
    <w:link w:val="Titel"/>
    <w:uiPriority w:val="10"/>
    <w:rsid w:val="00AB2F3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rdtekst">
    <w:name w:val="Body Text"/>
    <w:basedOn w:val="Normal"/>
    <w:link w:val="BrdtekstTegn"/>
    <w:uiPriority w:val="1"/>
    <w:unhideWhenUsed/>
    <w:qFormat/>
    <w:rsid w:val="00AB2F31"/>
    <w:rPr>
      <w:b/>
      <w:bCs/>
    </w:rPr>
  </w:style>
  <w:style w:type="character" w:customStyle="1" w:styleId="BrdtekstTegn">
    <w:name w:val="Brødtekst Tegn"/>
    <w:basedOn w:val="Standardskrifttypeiafsnit"/>
    <w:link w:val="Brdtekst"/>
    <w:uiPriority w:val="1"/>
    <w:rsid w:val="00AB2F31"/>
    <w:rPr>
      <w:rFonts w:ascii="Times New Roman" w:eastAsia="Times New Roman" w:hAnsi="Times New Roman" w:cs="Times New Roman"/>
      <w:b/>
      <w:bCs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2F3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2F3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Korrektur">
    <w:name w:val="Revision"/>
    <w:uiPriority w:val="99"/>
    <w:semiHidden/>
    <w:rsid w:val="00AB2F3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eafsnit">
    <w:name w:val="List Paragraph"/>
    <w:basedOn w:val="Normal"/>
    <w:uiPriority w:val="1"/>
    <w:qFormat/>
    <w:rsid w:val="00AB2F31"/>
  </w:style>
  <w:style w:type="paragraph" w:customStyle="1" w:styleId="TableParagraph">
    <w:name w:val="Table Paragraph"/>
    <w:basedOn w:val="Normal"/>
    <w:uiPriority w:val="1"/>
    <w:qFormat/>
    <w:rsid w:val="00AB2F31"/>
    <w:pPr>
      <w:spacing w:before="17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B2F31"/>
    <w:rPr>
      <w:sz w:val="16"/>
      <w:szCs w:val="16"/>
    </w:rPr>
  </w:style>
  <w:style w:type="table" w:styleId="Tabel-Gitter">
    <w:name w:val="Table Grid"/>
    <w:basedOn w:val="Tabel-Normal"/>
    <w:uiPriority w:val="39"/>
    <w:rsid w:val="00AB2F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B2F3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AB2F31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B2F31"/>
    <w:rPr>
      <w:color w:val="800080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3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A-AALBORG@nanoq.g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hl\AppData\Local\cBrain\F2\.tmp\89301381c26147bbbbf5bef479f7c7e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CBB4B-D087-4BE8-964B-CA1096E5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89301381c26147bbbbf5bef479f7c7ee</Template>
  <TotalTime>1</TotalTime>
  <Pages>4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Olav Holst-Larsen</dc:creator>
  <cp:lastModifiedBy>Paarnannguaq Motzfeldt</cp:lastModifiedBy>
  <cp:revision>3</cp:revision>
  <cp:lastPrinted>2023-12-13T10:04:00Z</cp:lastPrinted>
  <dcterms:created xsi:type="dcterms:W3CDTF">2026-05-13T10:27:00Z</dcterms:created>
  <dcterms:modified xsi:type="dcterms:W3CDTF">2026-05-13T10:28:00Z</dcterms:modified>
</cp:coreProperties>
</file>