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A8C83" w14:textId="11589CF0" w:rsidR="00004CED" w:rsidRPr="00A36CA6" w:rsidRDefault="00004CED" w:rsidP="00394E39">
      <w:pPr>
        <w:spacing w:after="0"/>
        <w:jc w:val="center"/>
        <w:rPr>
          <w:rFonts w:eastAsia="Calibri" w:cstheme="minorHAnsi"/>
          <w:b/>
          <w:bCs/>
          <w:color w:val="4F6228" w:themeColor="accent3" w:themeShade="80"/>
          <w:sz w:val="36"/>
          <w:szCs w:val="36"/>
        </w:rPr>
      </w:pPr>
      <w:r w:rsidRPr="00A36CA6">
        <w:rPr>
          <w:rFonts w:eastAsia="Calibri" w:cstheme="minorHAnsi"/>
          <w:b/>
          <w:bCs/>
          <w:color w:val="4F6228" w:themeColor="accent3" w:themeShade="80"/>
          <w:sz w:val="36"/>
          <w:szCs w:val="36"/>
        </w:rPr>
        <w:t>ANSØGNINGSSKEMA OG ADMINISTRATIONSVEJLEDNING</w:t>
      </w:r>
    </w:p>
    <w:p w14:paraId="1C1731BA" w14:textId="639FA895" w:rsidR="00AD3080" w:rsidRPr="00A36CA6" w:rsidRDefault="00F44910" w:rsidP="00394E39">
      <w:pPr>
        <w:spacing w:after="0"/>
        <w:jc w:val="center"/>
        <w:rPr>
          <w:rFonts w:eastAsia="Calibri" w:cstheme="minorHAnsi"/>
          <w:b/>
          <w:bCs/>
          <w:color w:val="4F6228" w:themeColor="accent3" w:themeShade="80"/>
          <w:sz w:val="36"/>
          <w:szCs w:val="36"/>
        </w:rPr>
      </w:pPr>
      <w:r w:rsidRPr="00A36CA6">
        <w:rPr>
          <w:rFonts w:eastAsia="Calibri" w:cstheme="minorHAnsi"/>
          <w:b/>
          <w:bCs/>
          <w:noProof/>
          <w:color w:val="4F6228" w:themeColor="accent3" w:themeShade="80"/>
          <w:sz w:val="36"/>
          <w:szCs w:val="36"/>
        </w:rPr>
        <mc:AlternateContent>
          <mc:Choice Requires="wps">
            <w:drawing>
              <wp:anchor distT="0" distB="0" distL="114300" distR="114300" simplePos="0" relativeHeight="251670528" behindDoc="0" locked="0" layoutInCell="1" allowOverlap="1" wp14:anchorId="13ACB8E8" wp14:editId="56A3CADD">
                <wp:simplePos x="0" y="0"/>
                <wp:positionH relativeFrom="column">
                  <wp:posOffset>354330</wp:posOffset>
                </wp:positionH>
                <wp:positionV relativeFrom="paragraph">
                  <wp:posOffset>298450</wp:posOffset>
                </wp:positionV>
                <wp:extent cx="5415280" cy="0"/>
                <wp:effectExtent l="38100" t="19050" r="71120" b="114300"/>
                <wp:wrapNone/>
                <wp:docPr id="5" name="Lige forbindelse 5"/>
                <wp:cNvGraphicFramePr/>
                <a:graphic xmlns:a="http://schemas.openxmlformats.org/drawingml/2006/main">
                  <a:graphicData uri="http://schemas.microsoft.com/office/word/2010/wordprocessingShape">
                    <wps:wsp>
                      <wps:cNvCnPr/>
                      <wps:spPr>
                        <a:xfrm>
                          <a:off x="0" y="0"/>
                          <a:ext cx="5415280" cy="0"/>
                        </a:xfrm>
                        <a:prstGeom prst="line">
                          <a:avLst/>
                        </a:prstGeom>
                        <a:ln w="19050">
                          <a:solidFill>
                            <a:schemeClr val="accent3">
                              <a:lumMod val="50000"/>
                            </a:schemeClr>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8414C" id="Lige forbindelse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9pt,23.5pt" to="454.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" strokecolor="#4e6128 [1606]" strokeweight="1.5pt">
                <v:shadow on="t" color="black" opacity="26214f" origin=",-.5" offset="0,3pt"/>
              </v:line>
            </w:pict>
          </mc:Fallback>
        </mc:AlternateContent>
      </w:r>
      <w:r w:rsidR="00004CED" w:rsidRPr="00A36CA6">
        <w:rPr>
          <w:rFonts w:eastAsia="Calibri" w:cstheme="minorHAnsi"/>
          <w:b/>
          <w:bCs/>
          <w:color w:val="4F6228" w:themeColor="accent3" w:themeShade="80"/>
          <w:sz w:val="36"/>
          <w:szCs w:val="36"/>
        </w:rPr>
        <w:t xml:space="preserve">FOR </w:t>
      </w:r>
      <w:r w:rsidR="00004CED" w:rsidRPr="00A36CA6">
        <w:rPr>
          <w:rFonts w:eastAsia="Calibri" w:cstheme="minorHAnsi"/>
          <w:b/>
          <w:bCs/>
          <w:i/>
          <w:iCs/>
          <w:color w:val="4F6228" w:themeColor="accent3" w:themeShade="80"/>
          <w:sz w:val="36"/>
          <w:szCs w:val="36"/>
        </w:rPr>
        <w:t>TILSKUD TIL UDVIKLING AF SELVFORSYNING</w:t>
      </w:r>
      <w:r w:rsidR="00004CED" w:rsidRPr="00A36CA6">
        <w:rPr>
          <w:rFonts w:eastAsia="Calibri" w:cstheme="minorHAnsi"/>
          <w:b/>
          <w:bCs/>
          <w:color w:val="4F6228" w:themeColor="accent3" w:themeShade="80"/>
          <w:sz w:val="36"/>
          <w:szCs w:val="36"/>
        </w:rPr>
        <w:t xml:space="preserve"> 2024</w:t>
      </w:r>
    </w:p>
    <w:p w14:paraId="2AFD77DD" w14:textId="471AA102" w:rsidR="004256AC" w:rsidRPr="00A36CA6" w:rsidRDefault="004256AC" w:rsidP="00041651">
      <w:pPr>
        <w:spacing w:before="240" w:after="0" w:line="240" w:lineRule="auto"/>
        <w:jc w:val="both"/>
        <w:rPr>
          <w:rFonts w:eastAsia="Calibri" w:cstheme="minorHAnsi"/>
        </w:rPr>
      </w:pPr>
    </w:p>
    <w:p w14:paraId="3B3B156B" w14:textId="3EF3B766" w:rsidR="00A022DC" w:rsidRPr="00A36CA6" w:rsidRDefault="00E41143" w:rsidP="00041651">
      <w:pPr>
        <w:spacing w:before="240" w:after="0" w:line="240" w:lineRule="auto"/>
        <w:jc w:val="both"/>
        <w:rPr>
          <w:rFonts w:eastAsia="Calibri" w:cstheme="minorHAnsi"/>
        </w:rPr>
      </w:pPr>
      <w:r w:rsidRPr="00A36CA6">
        <w:rPr>
          <w:rFonts w:eastAsia="Calibri" w:cstheme="minorHAnsi"/>
          <w:noProof/>
        </w:rPr>
        <mc:AlternateContent>
          <mc:Choice Requires="wps">
            <w:drawing>
              <wp:anchor distT="0" distB="0" distL="114300" distR="114300" simplePos="0" relativeHeight="251658240" behindDoc="0" locked="0" layoutInCell="1" allowOverlap="1" wp14:anchorId="50B50312" wp14:editId="561C09B3">
                <wp:simplePos x="0" y="0"/>
                <wp:positionH relativeFrom="column">
                  <wp:posOffset>1383639</wp:posOffset>
                </wp:positionH>
                <wp:positionV relativeFrom="paragraph">
                  <wp:posOffset>1267310</wp:posOffset>
                </wp:positionV>
                <wp:extent cx="23939" cy="24120"/>
                <wp:effectExtent l="0" t="0" r="0" b="0"/>
                <wp:wrapNone/>
                <wp:docPr id="91375489" name="Kombinationstegning: figur 16"/>
                <wp:cNvGraphicFramePr/>
                <a:graphic xmlns:a="http://schemas.openxmlformats.org/drawingml/2006/main">
                  <a:graphicData uri="http://schemas.microsoft.com/office/word/2010/wordprocessingShape">
                    <wps:wsp>
                      <wps:cNvSpPr/>
                      <wps:spPr>
                        <a:xfrm>
                          <a:off x="0" y="0"/>
                          <a:ext cx="23939" cy="24120"/>
                        </a:xfrm>
                        <a:custGeom>
                          <a:avLst/>
                          <a:gdLst>
                            <a:gd name="connsiteX0" fmla="*/ 19485 w 23939"/>
                            <a:gd name="connsiteY0" fmla="*/ 15075 h 24120"/>
                            <a:gd name="connsiteX1" fmla="*/ 18405 w 23939"/>
                            <a:gd name="connsiteY1" fmla="*/ 0 h 24120"/>
                            <a:gd name="connsiteX2" fmla="*/ 9855 w 23939"/>
                            <a:gd name="connsiteY2" fmla="*/ 10440 h 24120"/>
                            <a:gd name="connsiteX3" fmla="*/ 0 w 23939"/>
                            <a:gd name="connsiteY3" fmla="*/ 18585 h 24120"/>
                            <a:gd name="connsiteX4" fmla="*/ 14940 w 23939"/>
                            <a:gd name="connsiteY4" fmla="*/ 19620 h 24120"/>
                            <a:gd name="connsiteX5" fmla="*/ 23940 w 23939"/>
                            <a:gd name="connsiteY5" fmla="*/ 24120 h 24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939" h="24120">
                              <a:moveTo>
                                <a:pt x="19485" y="15075"/>
                              </a:moveTo>
                              <a:cubicBezTo>
                                <a:pt x="21294" y="10126"/>
                                <a:pt x="20901" y="4640"/>
                                <a:pt x="18405" y="0"/>
                              </a:cubicBezTo>
                              <a:cubicBezTo>
                                <a:pt x="15917" y="3761"/>
                                <a:pt x="13052" y="7259"/>
                                <a:pt x="9855" y="10440"/>
                              </a:cubicBezTo>
                              <a:cubicBezTo>
                                <a:pt x="6849" y="13476"/>
                                <a:pt x="3548" y="16204"/>
                                <a:pt x="0" y="18585"/>
                              </a:cubicBezTo>
                              <a:cubicBezTo>
                                <a:pt x="4610" y="21027"/>
                                <a:pt x="10038" y="21402"/>
                                <a:pt x="14940" y="19620"/>
                              </a:cubicBezTo>
                              <a:lnTo>
                                <a:pt x="23940" y="24120"/>
                              </a:lnTo>
                              <a:close/>
                            </a:path>
                          </a:pathLst>
                        </a:custGeom>
                        <a:solidFill>
                          <a:srgbClr val="000000"/>
                        </a:solidFill>
                        <a:ln w="44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18F0D8" id="Kombinationstegning: figur 16" o:spid="_x0000_s1026" style="position:absolute;margin-left:108.95pt;margin-top:99.8pt;width:1.9pt;height:1.9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3939,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" path="m19485,15075c21294,10126,20901,4640,18405,,15917,3761,13052,7259,9855,10440,6849,13476,3548,16204,,18585v4610,2442,10038,2817,14940,1035l23940,24120,19485,15075xe" fillcolor="black" stroked="f" strokeweight=".124mm">
                <v:stroke joinstyle="miter"/>
                <v:path arrowok="t" o:connecttype="custom" o:connectlocs="19485,15075;18405,0;9855,10440;0,18585;14940,19620;23940,24120" o:connectangles="0,0,0,0,0,0"/>
              </v:shape>
            </w:pict>
          </mc:Fallback>
        </mc:AlternateContent>
      </w:r>
      <w:r w:rsidRPr="00A36CA6">
        <w:rPr>
          <w:rFonts w:eastAsia="Calibri" w:cstheme="minorHAnsi"/>
          <w:noProof/>
        </w:rPr>
        <mc:AlternateContent>
          <mc:Choice Requires="wps">
            <w:drawing>
              <wp:anchor distT="0" distB="0" distL="114300" distR="114300" simplePos="0" relativeHeight="251659264" behindDoc="0" locked="0" layoutInCell="1" allowOverlap="1" wp14:anchorId="7C3E4485" wp14:editId="0CAD002E">
                <wp:simplePos x="0" y="0"/>
                <wp:positionH relativeFrom="column">
                  <wp:posOffset>1662100</wp:posOffset>
                </wp:positionH>
                <wp:positionV relativeFrom="paragraph">
                  <wp:posOffset>1414504</wp:posOffset>
                </wp:positionV>
                <wp:extent cx="23985" cy="24074"/>
                <wp:effectExtent l="0" t="0" r="0" b="0"/>
                <wp:wrapNone/>
                <wp:docPr id="1312666486" name="Kombinationstegning: figur 18"/>
                <wp:cNvGraphicFramePr/>
                <a:graphic xmlns:a="http://schemas.openxmlformats.org/drawingml/2006/main">
                  <a:graphicData uri="http://schemas.microsoft.com/office/word/2010/wordprocessingShape">
                    <wps:wsp>
                      <wps:cNvSpPr/>
                      <wps:spPr>
                        <a:xfrm>
                          <a:off x="0" y="0"/>
                          <a:ext cx="23985" cy="24074"/>
                        </a:xfrm>
                        <a:custGeom>
                          <a:avLst/>
                          <a:gdLst>
                            <a:gd name="connsiteX0" fmla="*/ 23985 w 23985"/>
                            <a:gd name="connsiteY0" fmla="*/ 24075 h 24074"/>
                            <a:gd name="connsiteX1" fmla="*/ 19485 w 23985"/>
                            <a:gd name="connsiteY1" fmla="*/ 15075 h 24074"/>
                            <a:gd name="connsiteX2" fmla="*/ 18405 w 23985"/>
                            <a:gd name="connsiteY2" fmla="*/ 0 h 24074"/>
                            <a:gd name="connsiteX3" fmla="*/ 9810 w 23985"/>
                            <a:gd name="connsiteY3" fmla="*/ 10440 h 24074"/>
                            <a:gd name="connsiteX4" fmla="*/ 0 w 23985"/>
                            <a:gd name="connsiteY4" fmla="*/ 18585 h 24074"/>
                            <a:gd name="connsiteX5" fmla="*/ 14940 w 23985"/>
                            <a:gd name="connsiteY5" fmla="*/ 19620 h 240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985" h="24074">
                              <a:moveTo>
                                <a:pt x="23985" y="24075"/>
                              </a:moveTo>
                              <a:lnTo>
                                <a:pt x="19485" y="15075"/>
                              </a:lnTo>
                              <a:cubicBezTo>
                                <a:pt x="21249" y="10120"/>
                                <a:pt x="20857" y="4653"/>
                                <a:pt x="18405" y="0"/>
                              </a:cubicBezTo>
                              <a:cubicBezTo>
                                <a:pt x="15914" y="3772"/>
                                <a:pt x="13033" y="7271"/>
                                <a:pt x="9810" y="10440"/>
                              </a:cubicBezTo>
                              <a:cubicBezTo>
                                <a:pt x="6829" y="13485"/>
                                <a:pt x="3542" y="16215"/>
                                <a:pt x="0" y="18585"/>
                              </a:cubicBezTo>
                              <a:cubicBezTo>
                                <a:pt x="4610" y="21027"/>
                                <a:pt x="10038" y="21402"/>
                                <a:pt x="14940" y="19620"/>
                              </a:cubicBezTo>
                              <a:close/>
                            </a:path>
                          </a:pathLst>
                        </a:custGeom>
                        <a:solidFill>
                          <a:srgbClr val="000000"/>
                        </a:solidFill>
                        <a:ln w="44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55A1C" id="Kombinationstegning: figur 18" o:spid="_x0000_s1026" style="position:absolute;margin-left:130.85pt;margin-top:111.4pt;width:1.9pt;height:1.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3985,2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" path="m23985,24075l19485,15075c21249,10120,20857,4653,18405,,15914,3772,13033,7271,9810,10440,6829,13485,3542,16215,,18585v4610,2442,10038,2817,14940,1035l23985,24075xe" fillcolor="black" stroked="f" strokeweight=".124mm">
                <v:stroke joinstyle="miter"/>
                <v:path arrowok="t" o:connecttype="custom" o:connectlocs="23985,24075;19485,15075;18405,0;9810,10440;0,18585;14940,19620" o:connectangles="0,0,0,0,0,0"/>
              </v:shape>
            </w:pict>
          </mc:Fallback>
        </mc:AlternateContent>
      </w:r>
      <w:r w:rsidRPr="00A36CA6">
        <w:rPr>
          <w:rFonts w:eastAsia="Calibri" w:cstheme="minorHAnsi"/>
          <w:noProof/>
        </w:rPr>
        <mc:AlternateContent>
          <mc:Choice Requires="wps">
            <w:drawing>
              <wp:anchor distT="0" distB="0" distL="114300" distR="114300" simplePos="0" relativeHeight="251660288" behindDoc="0" locked="0" layoutInCell="1" allowOverlap="1" wp14:anchorId="77F819ED" wp14:editId="63ECAA9E">
                <wp:simplePos x="0" y="0"/>
                <wp:positionH relativeFrom="column">
                  <wp:posOffset>1624480</wp:posOffset>
                </wp:positionH>
                <wp:positionV relativeFrom="paragraph">
                  <wp:posOffset>1168265</wp:posOffset>
                </wp:positionV>
                <wp:extent cx="23939" cy="24119"/>
                <wp:effectExtent l="0" t="0" r="0" b="0"/>
                <wp:wrapNone/>
                <wp:docPr id="1959847136" name="Kombinationstegning: figur 19"/>
                <wp:cNvGraphicFramePr/>
                <a:graphic xmlns:a="http://schemas.openxmlformats.org/drawingml/2006/main">
                  <a:graphicData uri="http://schemas.microsoft.com/office/word/2010/wordprocessingShape">
                    <wps:wsp>
                      <wps:cNvSpPr/>
                      <wps:spPr>
                        <a:xfrm>
                          <a:off x="0" y="0"/>
                          <a:ext cx="23939" cy="24119"/>
                        </a:xfrm>
                        <a:custGeom>
                          <a:avLst/>
                          <a:gdLst>
                            <a:gd name="connsiteX0" fmla="*/ 5490 w 23939"/>
                            <a:gd name="connsiteY0" fmla="*/ 45 h 24119"/>
                            <a:gd name="connsiteX1" fmla="*/ 4500 w 23939"/>
                            <a:gd name="connsiteY1" fmla="*/ 15120 h 24119"/>
                            <a:gd name="connsiteX2" fmla="*/ 0 w 23939"/>
                            <a:gd name="connsiteY2" fmla="*/ 24120 h 24119"/>
                            <a:gd name="connsiteX3" fmla="*/ 9000 w 23939"/>
                            <a:gd name="connsiteY3" fmla="*/ 19620 h 24119"/>
                            <a:gd name="connsiteX4" fmla="*/ 23940 w 23939"/>
                            <a:gd name="connsiteY4" fmla="*/ 18630 h 24119"/>
                            <a:gd name="connsiteX5" fmla="*/ 5535 w 23939"/>
                            <a:gd name="connsiteY5" fmla="*/ 0 h 24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939" h="24119">
                              <a:moveTo>
                                <a:pt x="5490" y="45"/>
                              </a:moveTo>
                              <a:cubicBezTo>
                                <a:pt x="3068" y="4711"/>
                                <a:pt x="2709" y="10178"/>
                                <a:pt x="4500" y="15120"/>
                              </a:cubicBezTo>
                              <a:lnTo>
                                <a:pt x="0" y="24120"/>
                              </a:lnTo>
                              <a:lnTo>
                                <a:pt x="9000" y="19620"/>
                              </a:lnTo>
                              <a:cubicBezTo>
                                <a:pt x="13896" y="21416"/>
                                <a:pt x="19324" y="21057"/>
                                <a:pt x="23940" y="18630"/>
                              </a:cubicBezTo>
                              <a:cubicBezTo>
                                <a:pt x="16670" y="13654"/>
                                <a:pt x="10422" y="7330"/>
                                <a:pt x="5535" y="0"/>
                              </a:cubicBezTo>
                              <a:close/>
                            </a:path>
                          </a:pathLst>
                        </a:custGeom>
                        <a:solidFill>
                          <a:srgbClr val="000000"/>
                        </a:solidFill>
                        <a:ln w="44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C4FB0B" id="Kombinationstegning: figur 19" o:spid="_x0000_s1026" style="position:absolute;margin-left:127.9pt;margin-top:92pt;width:1.9pt;height:1.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3939,2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" path="m5490,45c3068,4711,2709,10178,4500,15120l,24120,9000,19620v4896,1796,10324,1437,14940,-990c16670,13654,10422,7330,5535,r-45,45xe" fillcolor="black" stroked="f" strokeweight=".124mm">
                <v:stroke joinstyle="miter"/>
                <v:path arrowok="t" o:connecttype="custom" o:connectlocs="5490,45;4500,15120;0,24120;9000,19620;23940,18630;5535,0" o:connectangles="0,0,0,0,0,0"/>
              </v:shape>
            </w:pict>
          </mc:Fallback>
        </mc:AlternateContent>
      </w:r>
      <w:r w:rsidR="00AD3080" w:rsidRPr="00A36CA6">
        <w:rPr>
          <w:rFonts w:eastAsia="Calibri" w:cstheme="minorHAnsi"/>
        </w:rPr>
        <w:t xml:space="preserve">På finanslovskonto 73.04.08 </w:t>
      </w:r>
      <w:r w:rsidR="00384ABA" w:rsidRPr="00A36CA6">
        <w:rPr>
          <w:rFonts w:eastAsia="Calibri" w:cstheme="minorHAnsi"/>
          <w:i/>
        </w:rPr>
        <w:t>Udvikling af Selvforsyning i Grønland</w:t>
      </w:r>
      <w:r w:rsidR="001A2FB2" w:rsidRPr="00A36CA6">
        <w:rPr>
          <w:rFonts w:eastAsia="Calibri" w:cstheme="minorHAnsi"/>
        </w:rPr>
        <w:t xml:space="preserve"> </w:t>
      </w:r>
      <w:r w:rsidR="00AD3080" w:rsidRPr="00A36CA6">
        <w:rPr>
          <w:rFonts w:eastAsia="Calibri" w:cstheme="minorHAnsi"/>
        </w:rPr>
        <w:t xml:space="preserve">er der i 2024 afsat 2,23 mio. kr. til </w:t>
      </w:r>
      <w:r w:rsidR="00384ABA" w:rsidRPr="00A36CA6">
        <w:rPr>
          <w:rFonts w:eastAsia="Calibri" w:cstheme="minorHAnsi"/>
        </w:rPr>
        <w:t>tilskud til udvikling af selvforsyning</w:t>
      </w:r>
      <w:r w:rsidR="00AD3080" w:rsidRPr="00A36CA6">
        <w:rPr>
          <w:rFonts w:eastAsia="Calibri" w:cstheme="minorHAnsi"/>
        </w:rPr>
        <w:t xml:space="preserve">. Forvaltningen af disse midler vil ske gennem ansøgning fra </w:t>
      </w:r>
      <w:r w:rsidR="00354F7B" w:rsidRPr="00A36CA6">
        <w:rPr>
          <w:rFonts w:eastAsia="Calibri" w:cstheme="minorHAnsi"/>
        </w:rPr>
        <w:t xml:space="preserve">producenter indenfor selvforsyning. Dette gælder både etablerede </w:t>
      </w:r>
      <w:r w:rsidR="00A441DA">
        <w:rPr>
          <w:rFonts w:eastAsia="Calibri" w:cstheme="minorHAnsi"/>
        </w:rPr>
        <w:t>produktionsvirksomheder</w:t>
      </w:r>
      <w:r w:rsidR="00354F7B" w:rsidRPr="00A36CA6">
        <w:rPr>
          <w:rFonts w:eastAsia="Calibri" w:cstheme="minorHAnsi"/>
        </w:rPr>
        <w:t xml:space="preserve"> </w:t>
      </w:r>
      <w:r w:rsidR="00004CED" w:rsidRPr="00A36CA6">
        <w:rPr>
          <w:rFonts w:eastAsia="Calibri" w:cstheme="minorHAnsi"/>
        </w:rPr>
        <w:t>såvel som</w:t>
      </w:r>
      <w:r w:rsidR="00354F7B" w:rsidRPr="00A36CA6">
        <w:rPr>
          <w:rFonts w:eastAsia="Calibri" w:cstheme="minorHAnsi"/>
        </w:rPr>
        <w:t xml:space="preserve"> ny</w:t>
      </w:r>
      <w:r w:rsidR="00004CED" w:rsidRPr="00A36CA6">
        <w:rPr>
          <w:rFonts w:eastAsia="Calibri" w:cstheme="minorHAnsi"/>
        </w:rPr>
        <w:t>et</w:t>
      </w:r>
      <w:r w:rsidR="00757F45" w:rsidRPr="00A36CA6">
        <w:rPr>
          <w:rFonts w:eastAsia="Calibri" w:cstheme="minorHAnsi"/>
        </w:rPr>
        <w:t>ablere</w:t>
      </w:r>
      <w:r w:rsidR="001A074F">
        <w:rPr>
          <w:rFonts w:eastAsia="Calibri" w:cstheme="minorHAnsi"/>
        </w:rPr>
        <w:t>de</w:t>
      </w:r>
      <w:r w:rsidR="00354F7B" w:rsidRPr="00A36CA6">
        <w:rPr>
          <w:rFonts w:eastAsia="Calibri" w:cstheme="minorHAnsi"/>
        </w:rPr>
        <w:t xml:space="preserve"> virksomheder. </w:t>
      </w:r>
    </w:p>
    <w:p w14:paraId="45A0445E" w14:textId="78A0DDE0" w:rsidR="00004CED" w:rsidRPr="00A36CA6" w:rsidRDefault="004256AC" w:rsidP="00761C5B">
      <w:pPr>
        <w:spacing w:after="0" w:line="240" w:lineRule="auto"/>
        <w:jc w:val="both"/>
        <w:rPr>
          <w:rFonts w:eastAsia="Calibri" w:cstheme="minorHAnsi"/>
        </w:rPr>
      </w:pPr>
      <w:r w:rsidRPr="00A36CA6">
        <w:rPr>
          <w:rFonts w:eastAsia="Calibri" w:cstheme="minorHAnsi"/>
          <w:noProof/>
        </w:rPr>
        <mc:AlternateContent>
          <mc:Choice Requires="wps">
            <w:drawing>
              <wp:anchor distT="0" distB="0" distL="114300" distR="114300" simplePos="0" relativeHeight="251644928" behindDoc="1" locked="0" layoutInCell="1" allowOverlap="1" wp14:anchorId="13E30EA4" wp14:editId="6429E8AB">
                <wp:simplePos x="0" y="0"/>
                <wp:positionH relativeFrom="column">
                  <wp:posOffset>3810</wp:posOffset>
                </wp:positionH>
                <wp:positionV relativeFrom="paragraph">
                  <wp:posOffset>186690</wp:posOffset>
                </wp:positionV>
                <wp:extent cx="6092190" cy="939165"/>
                <wp:effectExtent l="0" t="0" r="22860" b="13335"/>
                <wp:wrapTight wrapText="bothSides">
                  <wp:wrapPolygon edited="0">
                    <wp:start x="0" y="0"/>
                    <wp:lineTo x="0" y="21469"/>
                    <wp:lineTo x="21614" y="21469"/>
                    <wp:lineTo x="21614" y="0"/>
                    <wp:lineTo x="0" y="0"/>
                  </wp:wrapPolygon>
                </wp:wrapTight>
                <wp:docPr id="1997692446" name="Rektangel 1"/>
                <wp:cNvGraphicFramePr/>
                <a:graphic xmlns:a="http://schemas.openxmlformats.org/drawingml/2006/main">
                  <a:graphicData uri="http://schemas.microsoft.com/office/word/2010/wordprocessingShape">
                    <wps:wsp>
                      <wps:cNvSpPr/>
                      <wps:spPr>
                        <a:xfrm>
                          <a:off x="0" y="0"/>
                          <a:ext cx="6092190" cy="939165"/>
                        </a:xfrm>
                        <a:prstGeom prst="rect">
                          <a:avLst/>
                        </a:prstGeom>
                        <a:solidFill>
                          <a:schemeClr val="accent3">
                            <a:lumMod val="50000"/>
                          </a:schemeClr>
                        </a:solidFill>
                        <a:ln>
                          <a:solidFill>
                            <a:schemeClr val="accent3">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A9E471" w14:textId="147003FD" w:rsidR="00354F7B" w:rsidRPr="00F44910" w:rsidRDefault="00354F7B" w:rsidP="00354F7B">
                            <w:pPr>
                              <w:spacing w:line="240" w:lineRule="auto"/>
                              <w:jc w:val="center"/>
                              <w:rPr>
                                <w:color w:val="FFFFFF" w:themeColor="background1"/>
                                <w:sz w:val="26"/>
                                <w:szCs w:val="26"/>
                              </w:rPr>
                            </w:pPr>
                            <w:r w:rsidRPr="00F44910">
                              <w:rPr>
                                <w:i/>
                                <w:iCs/>
                                <w:color w:val="FFFFFF" w:themeColor="background1"/>
                                <w:sz w:val="26"/>
                                <w:szCs w:val="26"/>
                              </w:rPr>
                              <w:t>Producenter indenfor selvforsyning</w:t>
                            </w:r>
                            <w:r w:rsidRPr="00F44910">
                              <w:rPr>
                                <w:color w:val="FFFFFF" w:themeColor="background1"/>
                                <w:sz w:val="26"/>
                                <w:szCs w:val="26"/>
                              </w:rPr>
                              <w:t xml:space="preserve">, </w:t>
                            </w:r>
                            <w:r w:rsidR="00004CED" w:rsidRPr="00F44910">
                              <w:rPr>
                                <w:color w:val="FFFFFF" w:themeColor="background1"/>
                                <w:sz w:val="26"/>
                                <w:szCs w:val="26"/>
                              </w:rPr>
                              <w:t>er</w:t>
                            </w:r>
                            <w:r w:rsidRPr="00F44910">
                              <w:rPr>
                                <w:color w:val="FFFFFF" w:themeColor="background1"/>
                                <w:sz w:val="26"/>
                                <w:szCs w:val="26"/>
                              </w:rPr>
                              <w:t xml:space="preserve"> </w:t>
                            </w:r>
                            <w:r w:rsidRPr="00F44910">
                              <w:rPr>
                                <w:i/>
                                <w:iCs/>
                                <w:color w:val="FFFFFF" w:themeColor="background1"/>
                                <w:sz w:val="26"/>
                                <w:szCs w:val="26"/>
                              </w:rPr>
                              <w:t>alle</w:t>
                            </w:r>
                            <w:r w:rsidRPr="00F44910">
                              <w:rPr>
                                <w:color w:val="FFFFFF" w:themeColor="background1"/>
                                <w:sz w:val="26"/>
                                <w:szCs w:val="26"/>
                              </w:rPr>
                              <w:t xml:space="preserve"> producenter hvis produktion medvirker til at skabe en </w:t>
                            </w:r>
                            <w:r w:rsidRPr="00F44910">
                              <w:rPr>
                                <w:b/>
                                <w:bCs/>
                                <w:color w:val="FFFFFF" w:themeColor="background1"/>
                                <w:sz w:val="26"/>
                                <w:szCs w:val="26"/>
                              </w:rPr>
                              <w:t xml:space="preserve">øget tilgængelighed af </w:t>
                            </w:r>
                            <w:r w:rsidR="00A022DC" w:rsidRPr="00F44910">
                              <w:rPr>
                                <w:b/>
                                <w:bCs/>
                                <w:color w:val="FFFFFF" w:themeColor="background1"/>
                                <w:sz w:val="26"/>
                                <w:szCs w:val="26"/>
                              </w:rPr>
                              <w:t>grønlandske</w:t>
                            </w:r>
                            <w:r w:rsidRPr="00F44910">
                              <w:rPr>
                                <w:b/>
                                <w:bCs/>
                                <w:color w:val="FFFFFF" w:themeColor="background1"/>
                                <w:sz w:val="26"/>
                                <w:szCs w:val="26"/>
                              </w:rPr>
                              <w:t xml:space="preserve"> råvarer</w:t>
                            </w:r>
                            <w:r w:rsidRPr="00F44910">
                              <w:rPr>
                                <w:color w:val="FFFFFF" w:themeColor="background1"/>
                                <w:sz w:val="26"/>
                                <w:szCs w:val="26"/>
                              </w:rPr>
                              <w:t xml:space="preserve"> for hjemmemarkedet.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30EA4" id="Rektangel 1" o:spid="_x0000_s1026" style="position:absolute;left:0;text-align:left;margin-left:.3pt;margin-top:14.7pt;width:479.7pt;height:7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" fillcolor="#4e6128 [1606]" strokecolor="#4e6128 [1606]" strokeweight="2pt">
                <v:textbox>
                  <w:txbxContent>
                    <w:p w14:paraId="1EA9E471" w14:textId="147003FD" w:rsidR="00354F7B" w:rsidRPr="00F44910" w:rsidRDefault="00354F7B" w:rsidP="00354F7B">
                      <w:pPr>
                        <w:spacing w:line="240" w:lineRule="auto"/>
                        <w:jc w:val="center"/>
                        <w:rPr>
                          <w:color w:val="FFFFFF" w:themeColor="background1"/>
                          <w:sz w:val="26"/>
                          <w:szCs w:val="26"/>
                        </w:rPr>
                      </w:pPr>
                      <w:r w:rsidRPr="00F44910">
                        <w:rPr>
                          <w:i/>
                          <w:iCs/>
                          <w:color w:val="FFFFFF" w:themeColor="background1"/>
                          <w:sz w:val="26"/>
                          <w:szCs w:val="26"/>
                        </w:rPr>
                        <w:t>Producenter indenfor selvforsyning</w:t>
                      </w:r>
                      <w:r w:rsidRPr="00F44910">
                        <w:rPr>
                          <w:color w:val="FFFFFF" w:themeColor="background1"/>
                          <w:sz w:val="26"/>
                          <w:szCs w:val="26"/>
                        </w:rPr>
                        <w:t xml:space="preserve">, </w:t>
                      </w:r>
                      <w:r w:rsidR="00004CED" w:rsidRPr="00F44910">
                        <w:rPr>
                          <w:color w:val="FFFFFF" w:themeColor="background1"/>
                          <w:sz w:val="26"/>
                          <w:szCs w:val="26"/>
                        </w:rPr>
                        <w:t>er</w:t>
                      </w:r>
                      <w:r w:rsidRPr="00F44910">
                        <w:rPr>
                          <w:color w:val="FFFFFF" w:themeColor="background1"/>
                          <w:sz w:val="26"/>
                          <w:szCs w:val="26"/>
                        </w:rPr>
                        <w:t xml:space="preserve"> </w:t>
                      </w:r>
                      <w:r w:rsidRPr="00F44910">
                        <w:rPr>
                          <w:i/>
                          <w:iCs/>
                          <w:color w:val="FFFFFF" w:themeColor="background1"/>
                          <w:sz w:val="26"/>
                          <w:szCs w:val="26"/>
                        </w:rPr>
                        <w:t>alle</w:t>
                      </w:r>
                      <w:r w:rsidRPr="00F44910">
                        <w:rPr>
                          <w:color w:val="FFFFFF" w:themeColor="background1"/>
                          <w:sz w:val="26"/>
                          <w:szCs w:val="26"/>
                        </w:rPr>
                        <w:t xml:space="preserve"> producenter hvis produktion medvirker til at skabe en </w:t>
                      </w:r>
                      <w:r w:rsidRPr="00F44910">
                        <w:rPr>
                          <w:b/>
                          <w:bCs/>
                          <w:color w:val="FFFFFF" w:themeColor="background1"/>
                          <w:sz w:val="26"/>
                          <w:szCs w:val="26"/>
                        </w:rPr>
                        <w:t xml:space="preserve">øget tilgængelighed af </w:t>
                      </w:r>
                      <w:r w:rsidR="00A022DC" w:rsidRPr="00F44910">
                        <w:rPr>
                          <w:b/>
                          <w:bCs/>
                          <w:color w:val="FFFFFF" w:themeColor="background1"/>
                          <w:sz w:val="26"/>
                          <w:szCs w:val="26"/>
                        </w:rPr>
                        <w:t>grønlandske</w:t>
                      </w:r>
                      <w:r w:rsidRPr="00F44910">
                        <w:rPr>
                          <w:b/>
                          <w:bCs/>
                          <w:color w:val="FFFFFF" w:themeColor="background1"/>
                          <w:sz w:val="26"/>
                          <w:szCs w:val="26"/>
                        </w:rPr>
                        <w:t xml:space="preserve"> råvarer</w:t>
                      </w:r>
                      <w:r w:rsidRPr="00F44910">
                        <w:rPr>
                          <w:color w:val="FFFFFF" w:themeColor="background1"/>
                          <w:sz w:val="26"/>
                          <w:szCs w:val="26"/>
                        </w:rPr>
                        <w:t xml:space="preserve"> for hjemmemarkedet.</w:t>
                      </w:r>
                    </w:p>
                  </w:txbxContent>
                </v:textbox>
                <w10:wrap type="tight"/>
              </v:rect>
            </w:pict>
          </mc:Fallback>
        </mc:AlternateContent>
      </w:r>
      <w:r w:rsidR="00041651" w:rsidRPr="00A36CA6">
        <w:rPr>
          <w:rFonts w:eastAsia="Calibri" w:cstheme="minorHAnsi"/>
          <w:noProof/>
        </w:rPr>
        <w:drawing>
          <wp:anchor distT="0" distB="0" distL="114300" distR="114300" simplePos="0" relativeHeight="251656192" behindDoc="0" locked="0" layoutInCell="1" allowOverlap="1" wp14:anchorId="69F2FC3A" wp14:editId="3B5C119A">
            <wp:simplePos x="0" y="0"/>
            <wp:positionH relativeFrom="column">
              <wp:posOffset>160655</wp:posOffset>
            </wp:positionH>
            <wp:positionV relativeFrom="paragraph">
              <wp:posOffset>671195</wp:posOffset>
            </wp:positionV>
            <wp:extent cx="431800" cy="431800"/>
            <wp:effectExtent l="0" t="0" r="0" b="6350"/>
            <wp:wrapNone/>
            <wp:docPr id="1804026287" name="Grafik 9" descr="Tang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26287" name="Grafik 1804026287" descr="Tang kontu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041651" w:rsidRPr="00A36CA6">
        <w:rPr>
          <w:rFonts w:eastAsia="Calibri" w:cstheme="minorHAnsi"/>
          <w:noProof/>
        </w:rPr>
        <w:drawing>
          <wp:anchor distT="0" distB="0" distL="114300" distR="114300" simplePos="0" relativeHeight="251654144" behindDoc="0" locked="0" layoutInCell="1" allowOverlap="1" wp14:anchorId="676307B5" wp14:editId="07E9DD33">
            <wp:simplePos x="0" y="0"/>
            <wp:positionH relativeFrom="column">
              <wp:posOffset>730250</wp:posOffset>
            </wp:positionH>
            <wp:positionV relativeFrom="paragraph">
              <wp:posOffset>733425</wp:posOffset>
            </wp:positionV>
            <wp:extent cx="431800" cy="431800"/>
            <wp:effectExtent l="0" t="0" r="0" b="6350"/>
            <wp:wrapNone/>
            <wp:docPr id="648871701" name="Grafik 10" descr="Krabbe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71701" name="Grafik 648871701" descr="Krabbe kontu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041651" w:rsidRPr="00A36CA6">
        <w:rPr>
          <w:rFonts w:eastAsia="Calibri" w:cstheme="minorHAnsi"/>
          <w:noProof/>
        </w:rPr>
        <w:drawing>
          <wp:anchor distT="0" distB="0" distL="114300" distR="114300" simplePos="0" relativeHeight="251645952" behindDoc="0" locked="0" layoutInCell="1" allowOverlap="1" wp14:anchorId="6D7F6773" wp14:editId="05ADEBA7">
            <wp:simplePos x="0" y="0"/>
            <wp:positionH relativeFrom="column">
              <wp:posOffset>1861820</wp:posOffset>
            </wp:positionH>
            <wp:positionV relativeFrom="paragraph">
              <wp:posOffset>723900</wp:posOffset>
            </wp:positionV>
            <wp:extent cx="431800" cy="431800"/>
            <wp:effectExtent l="0" t="0" r="0" b="6350"/>
            <wp:wrapNone/>
            <wp:docPr id="1747410573" name="Grafik 2" descr="Kylling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10573" name="Grafik 1747410573" descr="Kylling kontu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041651" w:rsidRPr="00A36CA6">
        <w:rPr>
          <w:rFonts w:eastAsia="Calibri" w:cstheme="minorHAnsi"/>
          <w:noProof/>
        </w:rPr>
        <w:drawing>
          <wp:anchor distT="0" distB="0" distL="114300" distR="114300" simplePos="0" relativeHeight="251657216" behindDoc="0" locked="0" layoutInCell="1" allowOverlap="1" wp14:anchorId="244E4276" wp14:editId="095A5B4D">
            <wp:simplePos x="0" y="0"/>
            <wp:positionH relativeFrom="column">
              <wp:posOffset>1292225</wp:posOffset>
            </wp:positionH>
            <wp:positionV relativeFrom="paragraph">
              <wp:posOffset>734060</wp:posOffset>
            </wp:positionV>
            <wp:extent cx="431800" cy="431800"/>
            <wp:effectExtent l="0" t="0" r="6350" b="6350"/>
            <wp:wrapNone/>
            <wp:docPr id="755501" name="Grafik 22" descr="Bistade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01" name="Grafik 755501" descr="Bistade kontu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041651" w:rsidRPr="00A36CA6">
        <w:rPr>
          <w:rFonts w:eastAsia="Calibri" w:cstheme="minorHAnsi"/>
          <w:noProof/>
        </w:rPr>
        <w:drawing>
          <wp:anchor distT="0" distB="0" distL="114300" distR="114300" simplePos="0" relativeHeight="251650048" behindDoc="0" locked="0" layoutInCell="1" allowOverlap="1" wp14:anchorId="46108B5C" wp14:editId="3E5B9625">
            <wp:simplePos x="0" y="0"/>
            <wp:positionH relativeFrom="column">
              <wp:posOffset>3032125</wp:posOffset>
            </wp:positionH>
            <wp:positionV relativeFrom="paragraph">
              <wp:posOffset>708660</wp:posOffset>
            </wp:positionV>
            <wp:extent cx="431800" cy="431800"/>
            <wp:effectExtent l="0" t="0" r="6350" b="6350"/>
            <wp:wrapNone/>
            <wp:docPr id="971394015" name="Grafik 6" descr="Frugtskål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94015" name="Grafik 971394015" descr="Frugtskål kont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041651" w:rsidRPr="00A36CA6">
        <w:rPr>
          <w:rFonts w:eastAsia="Calibri" w:cstheme="minorHAnsi"/>
          <w:noProof/>
        </w:rPr>
        <w:drawing>
          <wp:anchor distT="0" distB="0" distL="114300" distR="114300" simplePos="0" relativeHeight="251646976" behindDoc="0" locked="0" layoutInCell="1" allowOverlap="1" wp14:anchorId="2B02AFB5" wp14:editId="7C362401">
            <wp:simplePos x="0" y="0"/>
            <wp:positionH relativeFrom="column">
              <wp:posOffset>3634105</wp:posOffset>
            </wp:positionH>
            <wp:positionV relativeFrom="paragraph">
              <wp:posOffset>723900</wp:posOffset>
            </wp:positionV>
            <wp:extent cx="431800" cy="431800"/>
            <wp:effectExtent l="0" t="0" r="6350" b="0"/>
            <wp:wrapNone/>
            <wp:docPr id="1883821074" name="Grafik 4" descr="Afgrøde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21074" name="Grafik 1883821074" descr="Afgrøder kont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041651" w:rsidRPr="00A36CA6">
        <w:rPr>
          <w:rFonts w:eastAsia="Calibri" w:cstheme="minorHAnsi"/>
          <w:noProof/>
        </w:rPr>
        <w:drawing>
          <wp:anchor distT="0" distB="0" distL="114300" distR="114300" simplePos="0" relativeHeight="251653120" behindDoc="0" locked="0" layoutInCell="1" allowOverlap="1" wp14:anchorId="22F78943" wp14:editId="0B243AA1">
            <wp:simplePos x="0" y="0"/>
            <wp:positionH relativeFrom="column">
              <wp:posOffset>4772025</wp:posOffset>
            </wp:positionH>
            <wp:positionV relativeFrom="paragraph">
              <wp:posOffset>725170</wp:posOffset>
            </wp:positionV>
            <wp:extent cx="431800" cy="431800"/>
            <wp:effectExtent l="0" t="0" r="0" b="6350"/>
            <wp:wrapNone/>
            <wp:docPr id="686077050" name="Grafik 11" descr="Plante med rødde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77050" name="Grafik 686077050" descr="Plante med rødder kont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041651" w:rsidRPr="00A36CA6">
        <w:rPr>
          <w:rFonts w:eastAsia="Calibri" w:cstheme="minorHAnsi"/>
          <w:noProof/>
        </w:rPr>
        <w:drawing>
          <wp:anchor distT="0" distB="0" distL="114300" distR="114300" simplePos="0" relativeHeight="251655168" behindDoc="0" locked="0" layoutInCell="1" allowOverlap="1" wp14:anchorId="0D26A41E" wp14:editId="31D7B589">
            <wp:simplePos x="0" y="0"/>
            <wp:positionH relativeFrom="column">
              <wp:posOffset>5326380</wp:posOffset>
            </wp:positionH>
            <wp:positionV relativeFrom="paragraph">
              <wp:posOffset>694690</wp:posOffset>
            </wp:positionV>
            <wp:extent cx="431800" cy="431800"/>
            <wp:effectExtent l="0" t="0" r="0" b="6350"/>
            <wp:wrapNone/>
            <wp:docPr id="2027853063" name="Grafik 8" descr="Rådy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53063" name="Grafik 2027853063" descr="Rådyr kont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041651" w:rsidRPr="00A36CA6">
        <w:rPr>
          <w:rFonts w:eastAsia="Calibri" w:cstheme="minorHAnsi"/>
          <w:noProof/>
        </w:rPr>
        <w:drawing>
          <wp:anchor distT="0" distB="0" distL="114300" distR="114300" simplePos="0" relativeHeight="251652096" behindDoc="0" locked="0" layoutInCell="1" allowOverlap="1" wp14:anchorId="5CC5B900" wp14:editId="2B1D1F4D">
            <wp:simplePos x="0" y="0"/>
            <wp:positionH relativeFrom="column">
              <wp:posOffset>4218940</wp:posOffset>
            </wp:positionH>
            <wp:positionV relativeFrom="paragraph">
              <wp:posOffset>765175</wp:posOffset>
            </wp:positionV>
            <wp:extent cx="431800" cy="431800"/>
            <wp:effectExtent l="0" t="0" r="6350" b="0"/>
            <wp:wrapNone/>
            <wp:docPr id="1118067602" name="Grafik 12" descr="Få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67602" name="Grafik 1118067602" descr="Får kontu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041651" w:rsidRPr="00A36CA6">
        <w:rPr>
          <w:rFonts w:eastAsia="Calibri" w:cstheme="minorHAnsi"/>
          <w:noProof/>
        </w:rPr>
        <w:drawing>
          <wp:anchor distT="0" distB="0" distL="114300" distR="114300" simplePos="0" relativeHeight="251648000" behindDoc="0" locked="0" layoutInCell="1" allowOverlap="1" wp14:anchorId="0E047D93" wp14:editId="51020990">
            <wp:simplePos x="0" y="0"/>
            <wp:positionH relativeFrom="column">
              <wp:posOffset>2437130</wp:posOffset>
            </wp:positionH>
            <wp:positionV relativeFrom="paragraph">
              <wp:posOffset>708159</wp:posOffset>
            </wp:positionV>
            <wp:extent cx="433070" cy="433070"/>
            <wp:effectExtent l="0" t="0" r="5080" b="0"/>
            <wp:wrapNone/>
            <wp:docPr id="436756176" name="Grafik 5" descr="Fiskeri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56176" name="Grafik 436756176" descr="Fiskeri kontu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p>
    <w:p w14:paraId="3A626525" w14:textId="31FA3E73" w:rsidR="00AD3080" w:rsidRPr="00A36CA6" w:rsidRDefault="00AD3080" w:rsidP="00761C5B">
      <w:pPr>
        <w:spacing w:after="0" w:line="240" w:lineRule="auto"/>
        <w:jc w:val="both"/>
        <w:rPr>
          <w:rFonts w:eastAsia="Calibri" w:cstheme="minorHAnsi"/>
        </w:rPr>
      </w:pPr>
    </w:p>
    <w:p w14:paraId="12044747" w14:textId="6A01BA7E" w:rsidR="00AD3080" w:rsidRPr="00A36CA6" w:rsidRDefault="00F44910" w:rsidP="00A022DC">
      <w:pPr>
        <w:spacing w:after="0" w:line="240" w:lineRule="auto"/>
        <w:jc w:val="both"/>
        <w:rPr>
          <w:rFonts w:eastAsia="Calibri" w:cstheme="minorHAnsi"/>
        </w:rPr>
      </w:pPr>
      <w:r w:rsidRPr="00A36CA6">
        <w:rPr>
          <w:rFonts w:eastAsia="Calibri" w:cstheme="minorHAnsi"/>
        </w:rPr>
        <w:t>Dette</w:t>
      </w:r>
      <w:r w:rsidR="00AD3080" w:rsidRPr="00A36CA6">
        <w:rPr>
          <w:rFonts w:eastAsia="Calibri" w:cstheme="minorHAnsi"/>
        </w:rPr>
        <w:t xml:space="preserve"> dokument indeholder ansøgningsskema og administrationsvejledning for forvaltningen af </w:t>
      </w:r>
      <w:r w:rsidR="004E15B5" w:rsidRPr="00A36CA6">
        <w:rPr>
          <w:rFonts w:eastAsia="Calibri" w:cstheme="minorHAnsi"/>
        </w:rPr>
        <w:t>tilskuddet</w:t>
      </w:r>
      <w:r w:rsidR="00AD3080" w:rsidRPr="00A36CA6">
        <w:rPr>
          <w:rFonts w:eastAsia="Calibri" w:cstheme="minorHAnsi"/>
        </w:rPr>
        <w:t>.</w:t>
      </w:r>
      <w:r w:rsidR="004E15B5" w:rsidRPr="00A36CA6">
        <w:rPr>
          <w:rFonts w:eastAsia="Calibri" w:cstheme="minorHAnsi"/>
        </w:rPr>
        <w:t xml:space="preserve"> </w:t>
      </w:r>
      <w:r w:rsidR="00AD3080" w:rsidRPr="00A36CA6">
        <w:rPr>
          <w:rFonts w:eastAsia="Calibri" w:cstheme="minorHAnsi"/>
        </w:rPr>
        <w:t>”</w:t>
      </w:r>
      <w:r w:rsidR="00AD3080" w:rsidRPr="00A36CA6">
        <w:rPr>
          <w:rFonts w:eastAsia="Calibri" w:cstheme="minorHAnsi"/>
          <w:i/>
          <w:iCs/>
        </w:rPr>
        <w:t>Vejledning til ansøgning om produktionsanlægstilskud</w:t>
      </w:r>
      <w:r w:rsidR="00AD3080" w:rsidRPr="00A36CA6">
        <w:rPr>
          <w:rFonts w:eastAsia="Calibri" w:cstheme="minorHAnsi"/>
        </w:rPr>
        <w:t>” kan bruges som vejledning til ansøgere.</w:t>
      </w:r>
    </w:p>
    <w:p w14:paraId="07C919BB" w14:textId="030A57DC" w:rsidR="00004CED" w:rsidRPr="00A36CA6" w:rsidRDefault="00004CED" w:rsidP="00A022DC">
      <w:pPr>
        <w:spacing w:after="0" w:line="240" w:lineRule="auto"/>
        <w:jc w:val="both"/>
        <w:rPr>
          <w:rFonts w:eastAsia="Calibri" w:cstheme="minorHAnsi"/>
        </w:rPr>
      </w:pPr>
    </w:p>
    <w:p w14:paraId="3ED9560F" w14:textId="77777777" w:rsidR="00F44910" w:rsidRPr="00A36CA6" w:rsidRDefault="00F44910" w:rsidP="00A022DC">
      <w:pPr>
        <w:spacing w:after="0" w:line="240" w:lineRule="auto"/>
        <w:jc w:val="both"/>
        <w:rPr>
          <w:rFonts w:eastAsia="Calibri" w:cstheme="minorHAnsi"/>
        </w:rPr>
      </w:pPr>
    </w:p>
    <w:sdt>
      <w:sdtPr>
        <w:rPr>
          <w:rFonts w:eastAsia="Calibri" w:cstheme="minorHAnsi"/>
        </w:rPr>
        <w:id w:val="-1305000303"/>
        <w:docPartObj>
          <w:docPartGallery w:val="Table of Contents"/>
          <w:docPartUnique/>
        </w:docPartObj>
      </w:sdtPr>
      <w:sdtContent>
        <w:p w14:paraId="492F3022" w14:textId="77777777" w:rsidR="00AD3080" w:rsidRPr="00A36CA6" w:rsidRDefault="00AD3080" w:rsidP="00AD3080">
          <w:pPr>
            <w:keepNext/>
            <w:keepLines/>
            <w:spacing w:before="240" w:after="0" w:line="256" w:lineRule="auto"/>
            <w:rPr>
              <w:rFonts w:eastAsia="Times New Roman" w:cstheme="minorHAnsi"/>
              <w:color w:val="4F6228" w:themeColor="accent3" w:themeShade="80"/>
              <w:sz w:val="32"/>
              <w:szCs w:val="32"/>
              <w:lang w:eastAsia="da-DK"/>
            </w:rPr>
          </w:pPr>
          <w:r w:rsidRPr="00A36CA6">
            <w:rPr>
              <w:rFonts w:eastAsia="Times New Roman" w:cstheme="minorHAnsi"/>
              <w:color w:val="4F6228" w:themeColor="accent3" w:themeShade="80"/>
              <w:sz w:val="32"/>
              <w:szCs w:val="32"/>
              <w:lang w:eastAsia="da-DK"/>
            </w:rPr>
            <w:t>Indhold</w:t>
          </w:r>
        </w:p>
        <w:p w14:paraId="72A8BB91" w14:textId="66D41793" w:rsidR="00646B09" w:rsidRPr="00A36CA6" w:rsidRDefault="00AD3080">
          <w:pPr>
            <w:pStyle w:val="Indholdsfortegnelse1"/>
            <w:tabs>
              <w:tab w:val="right" w:leader="dot" w:pos="9628"/>
            </w:tabs>
            <w:rPr>
              <w:rFonts w:eastAsiaTheme="minorEastAsia" w:cstheme="minorHAnsi"/>
              <w:noProof/>
              <w:kern w:val="2"/>
              <w:sz w:val="24"/>
              <w:szCs w:val="24"/>
              <w:lang w:eastAsia="da-DK"/>
              <w14:ligatures w14:val="standardContextual"/>
            </w:rPr>
          </w:pPr>
          <w:r w:rsidRPr="00A36CA6">
            <w:rPr>
              <w:rFonts w:eastAsia="Calibri" w:cstheme="minorHAnsi"/>
              <w:b/>
              <w:bCs/>
              <w:noProof/>
              <w:color w:val="4F6228" w:themeColor="accent3" w:themeShade="80"/>
            </w:rPr>
            <w:fldChar w:fldCharType="begin"/>
          </w:r>
          <w:r w:rsidRPr="00A36CA6">
            <w:rPr>
              <w:rFonts w:eastAsia="Calibri" w:cstheme="minorHAnsi"/>
              <w:b/>
              <w:bCs/>
              <w:noProof/>
              <w:color w:val="4F6228" w:themeColor="accent3" w:themeShade="80"/>
            </w:rPr>
            <w:instrText xml:space="preserve"> TOC \o "1-3" \h \z \u </w:instrText>
          </w:r>
          <w:r w:rsidRPr="00A36CA6">
            <w:rPr>
              <w:rFonts w:eastAsia="Calibri" w:cstheme="minorHAnsi"/>
              <w:b/>
              <w:bCs/>
              <w:noProof/>
              <w:color w:val="4F6228" w:themeColor="accent3" w:themeShade="80"/>
            </w:rPr>
            <w:fldChar w:fldCharType="separate"/>
          </w:r>
          <w:hyperlink w:anchor="_Toc162358437" w:history="1">
            <w:r w:rsidR="00646B09" w:rsidRPr="00A36CA6">
              <w:rPr>
                <w:rStyle w:val="Hyperlink"/>
                <w:rFonts w:eastAsia="Times New Roman" w:cstheme="minorHAnsi"/>
                <w:b/>
                <w:bCs/>
                <w:noProof/>
              </w:rPr>
              <w:t>Vejledning til ansøgning om produktionsanlægstilskud</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_Toc162358437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2</w:t>
            </w:r>
            <w:r w:rsidR="00646B09" w:rsidRPr="00A36CA6">
              <w:rPr>
                <w:rFonts w:cstheme="minorHAnsi"/>
                <w:noProof/>
                <w:webHidden/>
              </w:rPr>
              <w:fldChar w:fldCharType="end"/>
            </w:r>
          </w:hyperlink>
        </w:p>
        <w:p w14:paraId="4E30951F" w14:textId="7434AEBD" w:rsidR="00646B09" w:rsidRPr="00A36CA6" w:rsidRDefault="00000000">
          <w:pPr>
            <w:pStyle w:val="Indholdsfortegnelse2"/>
            <w:tabs>
              <w:tab w:val="right" w:leader="dot" w:pos="9628"/>
            </w:tabs>
            <w:rPr>
              <w:rFonts w:eastAsiaTheme="minorEastAsia" w:cstheme="minorHAnsi"/>
              <w:noProof/>
              <w:kern w:val="2"/>
              <w:sz w:val="24"/>
              <w:szCs w:val="24"/>
              <w:lang w:eastAsia="da-DK"/>
              <w14:ligatures w14:val="standardContextual"/>
            </w:rPr>
          </w:pPr>
          <w:hyperlink w:anchor="_Toc162358438" w:history="1">
            <w:r w:rsidR="00646B09" w:rsidRPr="00A36CA6">
              <w:rPr>
                <w:rStyle w:val="Hyperlink"/>
                <w:rFonts w:eastAsia="Times New Roman" w:cstheme="minorHAnsi"/>
                <w:noProof/>
              </w:rPr>
              <w:t>Generelle vilkår</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_Toc162358438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2</w:t>
            </w:r>
            <w:r w:rsidR="00646B09" w:rsidRPr="00A36CA6">
              <w:rPr>
                <w:rFonts w:cstheme="minorHAnsi"/>
                <w:noProof/>
                <w:webHidden/>
              </w:rPr>
              <w:fldChar w:fldCharType="end"/>
            </w:r>
          </w:hyperlink>
        </w:p>
        <w:p w14:paraId="38D5B262" w14:textId="151109B7" w:rsidR="00646B09" w:rsidRPr="00A36CA6" w:rsidRDefault="00000000">
          <w:pPr>
            <w:pStyle w:val="Indholdsfortegnelse2"/>
            <w:tabs>
              <w:tab w:val="right" w:leader="dot" w:pos="9628"/>
            </w:tabs>
            <w:rPr>
              <w:rFonts w:eastAsiaTheme="minorEastAsia" w:cstheme="minorHAnsi"/>
              <w:noProof/>
              <w:kern w:val="2"/>
              <w:sz w:val="24"/>
              <w:szCs w:val="24"/>
              <w:lang w:eastAsia="da-DK"/>
              <w14:ligatures w14:val="standardContextual"/>
            </w:rPr>
          </w:pPr>
          <w:hyperlink w:anchor="_Toc162358439" w:history="1">
            <w:r w:rsidR="00646B09" w:rsidRPr="00A36CA6">
              <w:rPr>
                <w:rStyle w:val="Hyperlink"/>
                <w:rFonts w:eastAsia="Times New Roman" w:cstheme="minorHAnsi"/>
                <w:b/>
                <w:bCs/>
                <w:noProof/>
              </w:rPr>
              <w:t>Hvem kan søge tilskud?</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_Toc162358439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2</w:t>
            </w:r>
            <w:r w:rsidR="00646B09" w:rsidRPr="00A36CA6">
              <w:rPr>
                <w:rFonts w:cstheme="minorHAnsi"/>
                <w:noProof/>
                <w:webHidden/>
              </w:rPr>
              <w:fldChar w:fldCharType="end"/>
            </w:r>
          </w:hyperlink>
        </w:p>
        <w:p w14:paraId="7929378F" w14:textId="17BD44D6" w:rsidR="00646B09" w:rsidRPr="00A36CA6" w:rsidRDefault="00000000">
          <w:pPr>
            <w:pStyle w:val="Indholdsfortegnelse2"/>
            <w:tabs>
              <w:tab w:val="right" w:leader="dot" w:pos="9628"/>
            </w:tabs>
            <w:rPr>
              <w:rFonts w:eastAsiaTheme="minorEastAsia" w:cstheme="minorHAnsi"/>
              <w:noProof/>
              <w:kern w:val="2"/>
              <w:sz w:val="24"/>
              <w:szCs w:val="24"/>
              <w:lang w:eastAsia="da-DK"/>
              <w14:ligatures w14:val="standardContextual"/>
            </w:rPr>
          </w:pPr>
          <w:hyperlink w:anchor="_Toc162358440" w:history="1">
            <w:r w:rsidR="00646B09" w:rsidRPr="00A36CA6">
              <w:rPr>
                <w:rStyle w:val="Hyperlink"/>
                <w:rFonts w:eastAsia="Times New Roman" w:cstheme="minorHAnsi"/>
                <w:b/>
                <w:bCs/>
                <w:noProof/>
              </w:rPr>
              <w:t>Hvornår kan man ikke få tilskud?</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_Toc162358440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2</w:t>
            </w:r>
            <w:r w:rsidR="00646B09" w:rsidRPr="00A36CA6">
              <w:rPr>
                <w:rFonts w:cstheme="minorHAnsi"/>
                <w:noProof/>
                <w:webHidden/>
              </w:rPr>
              <w:fldChar w:fldCharType="end"/>
            </w:r>
          </w:hyperlink>
        </w:p>
        <w:p w14:paraId="3D45609C" w14:textId="4BD3D1C6" w:rsidR="00646B09" w:rsidRPr="00A36CA6" w:rsidRDefault="00000000">
          <w:pPr>
            <w:pStyle w:val="Indholdsfortegnelse2"/>
            <w:tabs>
              <w:tab w:val="right" w:leader="dot" w:pos="9628"/>
            </w:tabs>
            <w:rPr>
              <w:rFonts w:eastAsiaTheme="minorEastAsia" w:cstheme="minorHAnsi"/>
              <w:noProof/>
              <w:kern w:val="2"/>
              <w:sz w:val="24"/>
              <w:szCs w:val="24"/>
              <w:lang w:eastAsia="da-DK"/>
              <w14:ligatures w14:val="standardContextual"/>
            </w:rPr>
          </w:pPr>
          <w:hyperlink w:anchor="_Toc162358441" w:history="1">
            <w:r w:rsidR="00646B09" w:rsidRPr="00A36CA6">
              <w:rPr>
                <w:rStyle w:val="Hyperlink"/>
                <w:rFonts w:eastAsia="Times New Roman" w:cstheme="minorHAnsi"/>
                <w:noProof/>
              </w:rPr>
              <w:t>Ansøgningsprocessen</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_Toc162358441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3</w:t>
            </w:r>
            <w:r w:rsidR="00646B09" w:rsidRPr="00A36CA6">
              <w:rPr>
                <w:rFonts w:cstheme="minorHAnsi"/>
                <w:noProof/>
                <w:webHidden/>
              </w:rPr>
              <w:fldChar w:fldCharType="end"/>
            </w:r>
          </w:hyperlink>
        </w:p>
        <w:p w14:paraId="29981DA9" w14:textId="5D492D1E" w:rsidR="00646B09" w:rsidRPr="00A36CA6" w:rsidRDefault="00000000">
          <w:pPr>
            <w:pStyle w:val="Indholdsfortegnelse3"/>
            <w:tabs>
              <w:tab w:val="right" w:leader="dot" w:pos="9628"/>
            </w:tabs>
            <w:rPr>
              <w:rFonts w:eastAsiaTheme="minorEastAsia" w:cstheme="minorHAnsi"/>
              <w:noProof/>
              <w:kern w:val="2"/>
              <w:sz w:val="24"/>
              <w:szCs w:val="24"/>
              <w:lang w:eastAsia="da-DK"/>
              <w14:ligatures w14:val="standardContextual"/>
            </w:rPr>
          </w:pPr>
          <w:hyperlink w:anchor="_Toc162358442" w:history="1">
            <w:r w:rsidR="00646B09" w:rsidRPr="00A36CA6">
              <w:rPr>
                <w:rStyle w:val="Hyperlink"/>
                <w:rFonts w:eastAsia="Times New Roman" w:cstheme="minorHAnsi"/>
                <w:noProof/>
              </w:rPr>
              <w:t>Ansøgningsrunder</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_Toc162358442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3</w:t>
            </w:r>
            <w:r w:rsidR="00646B09" w:rsidRPr="00A36CA6">
              <w:rPr>
                <w:rFonts w:cstheme="minorHAnsi"/>
                <w:noProof/>
                <w:webHidden/>
              </w:rPr>
              <w:fldChar w:fldCharType="end"/>
            </w:r>
          </w:hyperlink>
        </w:p>
        <w:p w14:paraId="4BB69FD4" w14:textId="33A71B0C" w:rsidR="00646B09" w:rsidRPr="00A36CA6" w:rsidRDefault="00000000">
          <w:pPr>
            <w:pStyle w:val="Indholdsfortegnelse3"/>
            <w:tabs>
              <w:tab w:val="right" w:leader="dot" w:pos="9628"/>
            </w:tabs>
            <w:rPr>
              <w:rFonts w:eastAsiaTheme="minorEastAsia" w:cstheme="minorHAnsi"/>
              <w:noProof/>
              <w:kern w:val="2"/>
              <w:sz w:val="24"/>
              <w:szCs w:val="24"/>
              <w:lang w:eastAsia="da-DK"/>
              <w14:ligatures w14:val="standardContextual"/>
            </w:rPr>
          </w:pPr>
          <w:hyperlink w:anchor="_Toc162358443" w:history="1">
            <w:r w:rsidR="00646B09" w:rsidRPr="00A36CA6">
              <w:rPr>
                <w:rStyle w:val="Hyperlink"/>
                <w:rFonts w:eastAsia="Times New Roman" w:cstheme="minorHAnsi"/>
                <w:noProof/>
              </w:rPr>
              <w:t>Ansøgningens indhold</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_Toc162358443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3</w:t>
            </w:r>
            <w:r w:rsidR="00646B09" w:rsidRPr="00A36CA6">
              <w:rPr>
                <w:rFonts w:cstheme="minorHAnsi"/>
                <w:noProof/>
                <w:webHidden/>
              </w:rPr>
              <w:fldChar w:fldCharType="end"/>
            </w:r>
          </w:hyperlink>
        </w:p>
        <w:p w14:paraId="381E7423" w14:textId="6DC91AB1" w:rsidR="00646B09" w:rsidRPr="00A36CA6" w:rsidRDefault="00000000">
          <w:pPr>
            <w:pStyle w:val="Indholdsfortegnelse3"/>
            <w:tabs>
              <w:tab w:val="right" w:leader="dot" w:pos="9628"/>
            </w:tabs>
            <w:rPr>
              <w:rFonts w:eastAsiaTheme="minorEastAsia" w:cstheme="minorHAnsi"/>
              <w:noProof/>
              <w:kern w:val="2"/>
              <w:sz w:val="24"/>
              <w:szCs w:val="24"/>
              <w:lang w:eastAsia="da-DK"/>
              <w14:ligatures w14:val="standardContextual"/>
            </w:rPr>
          </w:pPr>
          <w:hyperlink w:anchor="_Toc162358444" w:history="1">
            <w:r w:rsidR="00646B09" w:rsidRPr="00A36CA6">
              <w:rPr>
                <w:rStyle w:val="Hyperlink"/>
                <w:rFonts w:eastAsia="Times New Roman" w:cstheme="minorHAnsi"/>
                <w:noProof/>
              </w:rPr>
              <w:t>Sagsbehandlingstid for ansøgninger</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_Toc162358444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3</w:t>
            </w:r>
            <w:r w:rsidR="00646B09" w:rsidRPr="00A36CA6">
              <w:rPr>
                <w:rFonts w:cstheme="minorHAnsi"/>
                <w:noProof/>
                <w:webHidden/>
              </w:rPr>
              <w:fldChar w:fldCharType="end"/>
            </w:r>
          </w:hyperlink>
        </w:p>
        <w:p w14:paraId="035A40AE" w14:textId="4B95BAC0" w:rsidR="00646B09" w:rsidRPr="00A36CA6" w:rsidRDefault="00000000">
          <w:pPr>
            <w:pStyle w:val="Indholdsfortegnelse3"/>
            <w:tabs>
              <w:tab w:val="right" w:leader="dot" w:pos="9628"/>
            </w:tabs>
            <w:rPr>
              <w:rFonts w:eastAsiaTheme="minorEastAsia" w:cstheme="minorHAnsi"/>
              <w:noProof/>
              <w:kern w:val="2"/>
              <w:sz w:val="24"/>
              <w:szCs w:val="24"/>
              <w:lang w:eastAsia="da-DK"/>
              <w14:ligatures w14:val="standardContextual"/>
            </w:rPr>
          </w:pPr>
          <w:hyperlink w:anchor="_Toc162358445" w:history="1">
            <w:r w:rsidR="00646B09" w:rsidRPr="00A36CA6">
              <w:rPr>
                <w:rStyle w:val="Hyperlink"/>
                <w:rFonts w:eastAsia="Times New Roman" w:cstheme="minorHAnsi"/>
                <w:noProof/>
              </w:rPr>
              <w:t>Ansøgnings- og sagsbehandlingsprocessen</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_Toc162358445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4</w:t>
            </w:r>
            <w:r w:rsidR="00646B09" w:rsidRPr="00A36CA6">
              <w:rPr>
                <w:rFonts w:cstheme="minorHAnsi"/>
                <w:noProof/>
                <w:webHidden/>
              </w:rPr>
              <w:fldChar w:fldCharType="end"/>
            </w:r>
          </w:hyperlink>
        </w:p>
        <w:p w14:paraId="386FFE25" w14:textId="2C6015B6" w:rsidR="00646B09" w:rsidRPr="00A36CA6" w:rsidRDefault="00000000">
          <w:pPr>
            <w:pStyle w:val="Indholdsfortegnelse2"/>
            <w:tabs>
              <w:tab w:val="right" w:leader="dot" w:pos="9628"/>
            </w:tabs>
            <w:rPr>
              <w:rFonts w:eastAsiaTheme="minorEastAsia" w:cstheme="minorHAnsi"/>
              <w:noProof/>
              <w:kern w:val="2"/>
              <w:sz w:val="24"/>
              <w:szCs w:val="24"/>
              <w:lang w:eastAsia="da-DK"/>
              <w14:ligatures w14:val="standardContextual"/>
            </w:rPr>
          </w:pPr>
          <w:hyperlink w:anchor="_Toc162358446" w:history="1">
            <w:r w:rsidR="00646B09" w:rsidRPr="00A36CA6">
              <w:rPr>
                <w:rStyle w:val="Hyperlink"/>
                <w:rFonts w:eastAsia="Times New Roman" w:cstheme="minorHAnsi"/>
                <w:noProof/>
              </w:rPr>
              <w:t>Afregning af tilskud</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_Toc162358446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4</w:t>
            </w:r>
            <w:r w:rsidR="00646B09" w:rsidRPr="00A36CA6">
              <w:rPr>
                <w:rFonts w:cstheme="minorHAnsi"/>
                <w:noProof/>
                <w:webHidden/>
              </w:rPr>
              <w:fldChar w:fldCharType="end"/>
            </w:r>
          </w:hyperlink>
        </w:p>
        <w:p w14:paraId="3B75AE5A" w14:textId="78EC30AA" w:rsidR="00646B09" w:rsidRPr="00A36CA6" w:rsidRDefault="00000000">
          <w:pPr>
            <w:pStyle w:val="Indholdsfortegnelse2"/>
            <w:tabs>
              <w:tab w:val="right" w:leader="dot" w:pos="9628"/>
            </w:tabs>
            <w:rPr>
              <w:rFonts w:eastAsiaTheme="minorEastAsia" w:cstheme="minorHAnsi"/>
              <w:noProof/>
              <w:kern w:val="2"/>
              <w:sz w:val="24"/>
              <w:szCs w:val="24"/>
              <w:lang w:eastAsia="da-DK"/>
              <w14:ligatures w14:val="standardContextual"/>
            </w:rPr>
          </w:pPr>
          <w:hyperlink w:anchor="_Toc162358447" w:history="1">
            <w:r w:rsidR="00646B09" w:rsidRPr="00A36CA6">
              <w:rPr>
                <w:rStyle w:val="Hyperlink"/>
                <w:rFonts w:eastAsia="Times New Roman" w:cstheme="minorHAnsi"/>
                <w:b/>
                <w:bCs/>
                <w:noProof/>
              </w:rPr>
              <w:t>Indberetning til Skattestyrelsen</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_Toc162358447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4</w:t>
            </w:r>
            <w:r w:rsidR="00646B09" w:rsidRPr="00A36CA6">
              <w:rPr>
                <w:rFonts w:cstheme="minorHAnsi"/>
                <w:noProof/>
                <w:webHidden/>
              </w:rPr>
              <w:fldChar w:fldCharType="end"/>
            </w:r>
          </w:hyperlink>
        </w:p>
        <w:p w14:paraId="2CAE9587" w14:textId="441A4B99" w:rsidR="00646B09" w:rsidRPr="00A36CA6" w:rsidRDefault="00000000">
          <w:pPr>
            <w:pStyle w:val="Indholdsfortegnelse2"/>
            <w:tabs>
              <w:tab w:val="right" w:leader="dot" w:pos="9628"/>
            </w:tabs>
            <w:rPr>
              <w:rFonts w:eastAsiaTheme="minorEastAsia" w:cstheme="minorHAnsi"/>
              <w:noProof/>
              <w:kern w:val="2"/>
              <w:sz w:val="24"/>
              <w:szCs w:val="24"/>
              <w:lang w:eastAsia="da-DK"/>
              <w14:ligatures w14:val="standardContextual"/>
            </w:rPr>
          </w:pPr>
          <w:hyperlink w:anchor="_Toc162358448" w:history="1">
            <w:r w:rsidR="00646B09" w:rsidRPr="00A36CA6">
              <w:rPr>
                <w:rStyle w:val="Hyperlink"/>
                <w:rFonts w:eastAsia="Times New Roman" w:cstheme="minorHAnsi"/>
                <w:b/>
                <w:bCs/>
                <w:noProof/>
              </w:rPr>
              <w:t>Tilskudsberettigede aktiviteter</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_Toc162358448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5</w:t>
            </w:r>
            <w:r w:rsidR="00646B09" w:rsidRPr="00A36CA6">
              <w:rPr>
                <w:rFonts w:cstheme="minorHAnsi"/>
                <w:noProof/>
                <w:webHidden/>
              </w:rPr>
              <w:fldChar w:fldCharType="end"/>
            </w:r>
          </w:hyperlink>
        </w:p>
        <w:p w14:paraId="40AB25EC" w14:textId="3CE02782" w:rsidR="00646B09" w:rsidRPr="00A36CA6" w:rsidRDefault="00000000">
          <w:pPr>
            <w:pStyle w:val="Indholdsfortegnelse1"/>
            <w:tabs>
              <w:tab w:val="right" w:leader="dot" w:pos="9628"/>
            </w:tabs>
            <w:rPr>
              <w:rFonts w:eastAsiaTheme="minorEastAsia" w:cstheme="minorHAnsi"/>
              <w:noProof/>
              <w:kern w:val="2"/>
              <w:sz w:val="24"/>
              <w:szCs w:val="24"/>
              <w:lang w:eastAsia="da-DK"/>
              <w14:ligatures w14:val="standardContextual"/>
            </w:rPr>
          </w:pPr>
          <w:hyperlink w:anchor="_Toc162358449" w:history="1">
            <w:r w:rsidR="00646B09" w:rsidRPr="00A36CA6">
              <w:rPr>
                <w:rStyle w:val="Hyperlink"/>
                <w:rFonts w:eastAsia="Times New Roman" w:cstheme="minorHAnsi"/>
                <w:b/>
                <w:bCs/>
                <w:noProof/>
              </w:rPr>
              <w:t>Ansøgningsskema for tilskud til produktionsanlæg</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_Toc162358449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6</w:t>
            </w:r>
            <w:r w:rsidR="00646B09" w:rsidRPr="00A36CA6">
              <w:rPr>
                <w:rFonts w:cstheme="minorHAnsi"/>
                <w:noProof/>
                <w:webHidden/>
              </w:rPr>
              <w:fldChar w:fldCharType="end"/>
            </w:r>
          </w:hyperlink>
        </w:p>
        <w:p w14:paraId="00DAAC53" w14:textId="0EC33D77" w:rsidR="00646B09" w:rsidRPr="00A36CA6" w:rsidRDefault="00000000">
          <w:pPr>
            <w:pStyle w:val="Indholdsfortegnelse3"/>
            <w:tabs>
              <w:tab w:val="right" w:leader="dot" w:pos="9628"/>
            </w:tabs>
            <w:rPr>
              <w:rFonts w:eastAsiaTheme="minorEastAsia" w:cstheme="minorHAnsi"/>
              <w:noProof/>
              <w:kern w:val="2"/>
              <w:sz w:val="24"/>
              <w:szCs w:val="24"/>
              <w:lang w:eastAsia="da-DK"/>
              <w14:ligatures w14:val="standardContextual"/>
            </w:rPr>
          </w:pPr>
          <w:hyperlink w:anchor="_Toc162358450" w:history="1">
            <w:r w:rsidR="00646B09" w:rsidRPr="00A36CA6">
              <w:rPr>
                <w:rStyle w:val="Hyperlink"/>
                <w:rFonts w:eastAsia="Times New Roman" w:cstheme="minorHAnsi"/>
                <w:noProof/>
              </w:rPr>
              <w:t>Fremsendelse af ansøgning</w:t>
            </w:r>
            <w:r w:rsidR="00646B09" w:rsidRPr="00A36CA6">
              <w:rPr>
                <w:rFonts w:cstheme="minorHAnsi"/>
                <w:noProof/>
                <w:webHidden/>
              </w:rPr>
              <w:tab/>
            </w:r>
            <w:r w:rsidR="00646B09" w:rsidRPr="00A36CA6">
              <w:rPr>
                <w:rFonts w:cstheme="minorHAnsi"/>
                <w:noProof/>
                <w:webHidden/>
              </w:rPr>
              <w:fldChar w:fldCharType="begin"/>
            </w:r>
            <w:r w:rsidR="00646B09" w:rsidRPr="00A36CA6">
              <w:rPr>
                <w:rFonts w:cstheme="minorHAnsi"/>
                <w:noProof/>
                <w:webHidden/>
              </w:rPr>
              <w:instrText xml:space="preserve"> PAGEREF _Toc162358450 \h </w:instrText>
            </w:r>
            <w:r w:rsidR="00646B09" w:rsidRPr="00A36CA6">
              <w:rPr>
                <w:rFonts w:cstheme="minorHAnsi"/>
                <w:noProof/>
                <w:webHidden/>
              </w:rPr>
            </w:r>
            <w:r w:rsidR="00646B09" w:rsidRPr="00A36CA6">
              <w:rPr>
                <w:rFonts w:cstheme="minorHAnsi"/>
                <w:noProof/>
                <w:webHidden/>
              </w:rPr>
              <w:fldChar w:fldCharType="separate"/>
            </w:r>
            <w:r w:rsidR="00646B09" w:rsidRPr="00A36CA6">
              <w:rPr>
                <w:rFonts w:cstheme="minorHAnsi"/>
                <w:noProof/>
                <w:webHidden/>
              </w:rPr>
              <w:t>7</w:t>
            </w:r>
            <w:r w:rsidR="00646B09" w:rsidRPr="00A36CA6">
              <w:rPr>
                <w:rFonts w:cstheme="minorHAnsi"/>
                <w:noProof/>
                <w:webHidden/>
              </w:rPr>
              <w:fldChar w:fldCharType="end"/>
            </w:r>
          </w:hyperlink>
        </w:p>
        <w:p w14:paraId="3182CD2B" w14:textId="0205B853" w:rsidR="00657E92" w:rsidRPr="00A36CA6" w:rsidRDefault="00AD3080" w:rsidP="00AD3080">
          <w:pPr>
            <w:rPr>
              <w:rFonts w:eastAsia="Calibri" w:cstheme="minorHAnsi"/>
              <w:b/>
              <w:bCs/>
              <w:color w:val="4F6228" w:themeColor="accent3" w:themeShade="80"/>
            </w:rPr>
          </w:pPr>
          <w:r w:rsidRPr="00A36CA6">
            <w:rPr>
              <w:rFonts w:eastAsia="Calibri" w:cstheme="minorHAnsi"/>
              <w:b/>
              <w:bCs/>
              <w:color w:val="4F6228" w:themeColor="accent3" w:themeShade="80"/>
            </w:rPr>
            <w:fldChar w:fldCharType="end"/>
          </w:r>
        </w:p>
      </w:sdtContent>
    </w:sdt>
    <w:p w14:paraId="332D1075" w14:textId="77777777" w:rsidR="004256AC" w:rsidRPr="00A36CA6" w:rsidRDefault="004256AC" w:rsidP="00AD3080">
      <w:pPr>
        <w:rPr>
          <w:rFonts w:eastAsia="Calibri" w:cstheme="minorHAnsi"/>
        </w:rPr>
      </w:pPr>
    </w:p>
    <w:p w14:paraId="1316E343" w14:textId="0064B980" w:rsidR="00AD3080" w:rsidRPr="00A36CA6" w:rsidRDefault="00AD3080" w:rsidP="00AD3080">
      <w:pPr>
        <w:rPr>
          <w:rFonts w:eastAsia="Calibri" w:cstheme="minorHAnsi"/>
        </w:rPr>
      </w:pPr>
      <w:r w:rsidRPr="00A36CA6">
        <w:rPr>
          <w:rFonts w:eastAsia="Calibri" w:cstheme="minorHAnsi"/>
          <w:noProof/>
        </w:rPr>
        <w:lastRenderedPageBreak/>
        <mc:AlternateContent>
          <mc:Choice Requires="wps">
            <w:drawing>
              <wp:anchor distT="0" distB="0" distL="114300" distR="114300" simplePos="0" relativeHeight="251649024" behindDoc="0" locked="0" layoutInCell="1" allowOverlap="1" wp14:anchorId="04E8CA3F" wp14:editId="06C50A33">
                <wp:simplePos x="0" y="0"/>
                <wp:positionH relativeFrom="column">
                  <wp:posOffset>3810</wp:posOffset>
                </wp:positionH>
                <wp:positionV relativeFrom="paragraph">
                  <wp:posOffset>186690</wp:posOffset>
                </wp:positionV>
                <wp:extent cx="6115050" cy="9525"/>
                <wp:effectExtent l="38100" t="19050" r="76200" b="85725"/>
                <wp:wrapNone/>
                <wp:docPr id="560588174" name="Lige forbindelse 1"/>
                <wp:cNvGraphicFramePr/>
                <a:graphic xmlns:a="http://schemas.openxmlformats.org/drawingml/2006/main">
                  <a:graphicData uri="http://schemas.microsoft.com/office/word/2010/wordprocessingShape">
                    <wps:wsp>
                      <wps:cNvCnPr/>
                      <wps:spPr>
                        <a:xfrm flipV="1">
                          <a:off x="0" y="0"/>
                          <a:ext cx="6115050" cy="9525"/>
                        </a:xfrm>
                        <a:prstGeom prst="line">
                          <a:avLst/>
                        </a:prstGeom>
                        <a:noFill/>
                        <a:ln w="19050" cap="flat" cmpd="sng" algn="ctr">
                          <a:solidFill>
                            <a:srgbClr val="9BBB59">
                              <a:lumMod val="50000"/>
                            </a:srgb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6F8CDEB" id="Lige forbindelse 1"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7pt" to="481.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" strokecolor="#4f6228" strokeweight="1.5pt">
                <v:shadow on="t" color="black" opacity="22937f" origin=",.5" offset="0,.63889mm"/>
              </v:line>
            </w:pict>
          </mc:Fallback>
        </mc:AlternateContent>
      </w:r>
    </w:p>
    <w:p w14:paraId="70194021" w14:textId="42BC3258" w:rsidR="00AD3080" w:rsidRPr="00A36CA6" w:rsidRDefault="00AD3080" w:rsidP="00AD3080">
      <w:pPr>
        <w:keepNext/>
        <w:keepLines/>
        <w:spacing w:before="480" w:after="0"/>
        <w:outlineLvl w:val="0"/>
        <w:rPr>
          <w:rFonts w:eastAsia="Times New Roman" w:cstheme="minorHAnsi"/>
          <w:b/>
          <w:bCs/>
          <w:color w:val="4F6228" w:themeColor="accent3" w:themeShade="80"/>
          <w:sz w:val="28"/>
          <w:szCs w:val="28"/>
        </w:rPr>
      </w:pPr>
      <w:bookmarkStart w:id="0" w:name="_Toc162358437"/>
      <w:r w:rsidRPr="00A36CA6">
        <w:rPr>
          <w:rFonts w:eastAsia="Times New Roman" w:cstheme="minorHAnsi"/>
          <w:b/>
          <w:bCs/>
          <w:color w:val="4F6228" w:themeColor="accent3" w:themeShade="80"/>
          <w:sz w:val="28"/>
          <w:szCs w:val="28"/>
        </w:rPr>
        <w:t xml:space="preserve">Vejledning til ansøgning om </w:t>
      </w:r>
      <w:bookmarkEnd w:id="0"/>
      <w:r w:rsidR="000E6343" w:rsidRPr="00A36CA6">
        <w:rPr>
          <w:rFonts w:eastAsia="Times New Roman" w:cstheme="minorHAnsi"/>
          <w:b/>
          <w:bCs/>
          <w:color w:val="4F6228" w:themeColor="accent3" w:themeShade="80"/>
          <w:sz w:val="28"/>
          <w:szCs w:val="28"/>
        </w:rPr>
        <w:t>tilskud til udvikling af selvforsyning</w:t>
      </w:r>
    </w:p>
    <w:p w14:paraId="13BE1413" w14:textId="77777777" w:rsidR="00AD3080" w:rsidRPr="00A36CA6" w:rsidRDefault="00AD3080" w:rsidP="00AD3080">
      <w:pPr>
        <w:spacing w:after="0" w:line="240" w:lineRule="auto"/>
        <w:rPr>
          <w:rFonts w:eastAsia="Calibri" w:cstheme="minorHAnsi"/>
          <w:color w:val="000000" w:themeColor="text1"/>
        </w:rPr>
      </w:pPr>
    </w:p>
    <w:p w14:paraId="7E14C788" w14:textId="77777777" w:rsidR="00AD3080" w:rsidRPr="00A36CA6" w:rsidRDefault="00AD3080" w:rsidP="00AD3080">
      <w:pPr>
        <w:keepNext/>
        <w:keepLines/>
        <w:spacing w:before="40" w:after="0"/>
        <w:jc w:val="both"/>
        <w:outlineLvl w:val="1"/>
        <w:rPr>
          <w:rFonts w:eastAsia="Times New Roman" w:cstheme="minorHAnsi"/>
          <w:color w:val="4F6228" w:themeColor="accent3" w:themeShade="80"/>
          <w:sz w:val="26"/>
          <w:szCs w:val="26"/>
        </w:rPr>
      </w:pPr>
      <w:bookmarkStart w:id="1" w:name="_Toc162358438"/>
      <w:r w:rsidRPr="00A36CA6">
        <w:rPr>
          <w:rFonts w:eastAsia="Times New Roman" w:cstheme="minorHAnsi"/>
          <w:color w:val="4F6228" w:themeColor="accent3" w:themeShade="80"/>
          <w:sz w:val="26"/>
          <w:szCs w:val="26"/>
        </w:rPr>
        <w:t>Generelle vilkår</w:t>
      </w:r>
      <w:bookmarkEnd w:id="1"/>
    </w:p>
    <w:p w14:paraId="1B48FA96" w14:textId="5AEE7B42" w:rsidR="009C6B36" w:rsidRPr="00A36CA6" w:rsidRDefault="00AD3080" w:rsidP="00AD3080">
      <w:pPr>
        <w:spacing w:after="0" w:line="240" w:lineRule="auto"/>
        <w:jc w:val="both"/>
        <w:rPr>
          <w:rFonts w:eastAsia="Calibri" w:cstheme="minorHAnsi"/>
        </w:rPr>
      </w:pPr>
      <w:r w:rsidRPr="00A36CA6">
        <w:rPr>
          <w:rFonts w:eastAsia="Calibri" w:cstheme="minorHAnsi"/>
        </w:rPr>
        <w:t xml:space="preserve">Formålet med </w:t>
      </w:r>
      <w:r w:rsidR="00757F45" w:rsidRPr="00A36CA6">
        <w:rPr>
          <w:rFonts w:eastAsia="Calibri" w:cstheme="minorHAnsi"/>
        </w:rPr>
        <w:t>tilskudsordningen</w:t>
      </w:r>
      <w:r w:rsidRPr="00A36CA6">
        <w:rPr>
          <w:rFonts w:eastAsia="Calibri" w:cstheme="minorHAnsi"/>
        </w:rPr>
        <w:t xml:space="preserve"> er at yde tilskud </w:t>
      </w:r>
      <w:r w:rsidRPr="00A36CA6">
        <w:rPr>
          <w:rFonts w:eastAsia="Calibri" w:cstheme="minorHAnsi"/>
          <w:b/>
          <w:bCs/>
        </w:rPr>
        <w:t>til erhvervsprojekter i Grønland</w:t>
      </w:r>
      <w:r w:rsidR="00141D6C" w:rsidRPr="00A36CA6">
        <w:rPr>
          <w:rFonts w:eastAsia="Calibri" w:cstheme="minorHAnsi"/>
        </w:rPr>
        <w:t xml:space="preserve"> </w:t>
      </w:r>
      <w:r w:rsidR="001F6BD4" w:rsidRPr="00A36CA6">
        <w:rPr>
          <w:rFonts w:eastAsia="Calibri" w:cstheme="minorHAnsi"/>
          <w:b/>
          <w:bCs/>
        </w:rPr>
        <w:t>hvis</w:t>
      </w:r>
      <w:r w:rsidR="00141D6C" w:rsidRPr="00A36CA6">
        <w:rPr>
          <w:rFonts w:eastAsia="Calibri" w:cstheme="minorHAnsi"/>
          <w:b/>
          <w:bCs/>
        </w:rPr>
        <w:t xml:space="preserve"> produktion </w:t>
      </w:r>
      <w:r w:rsidR="00657E92" w:rsidRPr="00A36CA6">
        <w:rPr>
          <w:rFonts w:eastAsia="Calibri" w:cstheme="minorHAnsi"/>
          <w:b/>
          <w:bCs/>
        </w:rPr>
        <w:t xml:space="preserve">bidrager til at øge </w:t>
      </w:r>
      <w:r w:rsidR="001F6BD4" w:rsidRPr="00A36CA6">
        <w:rPr>
          <w:rFonts w:eastAsia="Calibri" w:cstheme="minorHAnsi"/>
          <w:b/>
          <w:bCs/>
        </w:rPr>
        <w:t>Grønlands</w:t>
      </w:r>
      <w:r w:rsidR="00657E92" w:rsidRPr="00A36CA6">
        <w:rPr>
          <w:rFonts w:eastAsia="Calibri" w:cstheme="minorHAnsi"/>
          <w:b/>
          <w:bCs/>
        </w:rPr>
        <w:t xml:space="preserve"> selvfors</w:t>
      </w:r>
      <w:r w:rsidR="00141D6C" w:rsidRPr="00A36CA6">
        <w:rPr>
          <w:rFonts w:eastAsia="Calibri" w:cstheme="minorHAnsi"/>
          <w:b/>
          <w:bCs/>
        </w:rPr>
        <w:t>yning</w:t>
      </w:r>
      <w:r w:rsidR="00657E92" w:rsidRPr="00A36CA6">
        <w:rPr>
          <w:rFonts w:eastAsia="Calibri" w:cstheme="minorHAnsi"/>
        </w:rPr>
        <w:t>.</w:t>
      </w:r>
      <w:r w:rsidR="00141D6C" w:rsidRPr="00A36CA6">
        <w:rPr>
          <w:rFonts w:eastAsia="Calibri" w:cstheme="minorHAnsi"/>
        </w:rPr>
        <w:t xml:space="preserve"> </w:t>
      </w:r>
      <w:r w:rsidR="006D347F" w:rsidRPr="00A36CA6">
        <w:rPr>
          <w:rFonts w:eastAsia="Calibri" w:cstheme="minorHAnsi"/>
        </w:rPr>
        <w:t>Eksempelvis</w:t>
      </w:r>
      <w:r w:rsidR="00141D6C" w:rsidRPr="00A36CA6">
        <w:rPr>
          <w:rFonts w:eastAsia="Calibri" w:cstheme="minorHAnsi"/>
        </w:rPr>
        <w:t xml:space="preserve"> </w:t>
      </w:r>
      <w:r w:rsidR="00593271" w:rsidRPr="00A36CA6">
        <w:rPr>
          <w:rFonts w:eastAsia="Calibri" w:cstheme="minorHAnsi"/>
        </w:rPr>
        <w:t>vil</w:t>
      </w:r>
      <w:r w:rsidR="006D347F" w:rsidRPr="00A36CA6">
        <w:rPr>
          <w:rFonts w:eastAsia="Calibri" w:cstheme="minorHAnsi"/>
        </w:rPr>
        <w:t xml:space="preserve"> dette</w:t>
      </w:r>
      <w:r w:rsidR="00593271" w:rsidRPr="00A36CA6">
        <w:rPr>
          <w:rFonts w:eastAsia="Calibri" w:cstheme="minorHAnsi"/>
        </w:rPr>
        <w:t xml:space="preserve"> </w:t>
      </w:r>
      <w:r w:rsidR="006D347F" w:rsidRPr="00A36CA6">
        <w:rPr>
          <w:rFonts w:eastAsia="Calibri" w:cstheme="minorHAnsi"/>
        </w:rPr>
        <w:t>omfatte</w:t>
      </w:r>
      <w:r w:rsidR="00141D6C" w:rsidRPr="00A36CA6">
        <w:rPr>
          <w:rFonts w:eastAsia="Calibri" w:cstheme="minorHAnsi"/>
        </w:rPr>
        <w:t xml:space="preserve"> en </w:t>
      </w:r>
      <w:r w:rsidR="00593271" w:rsidRPr="00A36CA6">
        <w:rPr>
          <w:rFonts w:eastAsia="Calibri" w:cstheme="minorHAnsi"/>
        </w:rPr>
        <w:t>virksomhed</w:t>
      </w:r>
      <w:r w:rsidR="00141D6C" w:rsidRPr="00A36CA6">
        <w:rPr>
          <w:rFonts w:eastAsia="Calibri" w:cstheme="minorHAnsi"/>
        </w:rPr>
        <w:t xml:space="preserve"> </w:t>
      </w:r>
      <w:r w:rsidR="00F44910" w:rsidRPr="00A36CA6">
        <w:rPr>
          <w:rFonts w:eastAsia="Calibri" w:cstheme="minorHAnsi"/>
        </w:rPr>
        <w:t>som</w:t>
      </w:r>
      <w:r w:rsidR="00141D6C" w:rsidRPr="00A36CA6">
        <w:rPr>
          <w:rFonts w:eastAsia="Calibri" w:cstheme="minorHAnsi"/>
        </w:rPr>
        <w:t xml:space="preserve"> </w:t>
      </w:r>
      <w:r w:rsidR="00F44910" w:rsidRPr="00A36CA6">
        <w:rPr>
          <w:rFonts w:eastAsia="Calibri" w:cstheme="minorHAnsi"/>
        </w:rPr>
        <w:t>producerer</w:t>
      </w:r>
      <w:r w:rsidR="00141D6C" w:rsidRPr="00A36CA6">
        <w:rPr>
          <w:rFonts w:eastAsia="Calibri" w:cstheme="minorHAnsi"/>
        </w:rPr>
        <w:t xml:space="preserve"> lokale råvarer</w:t>
      </w:r>
      <w:r w:rsidR="00F44910" w:rsidRPr="00A36CA6">
        <w:rPr>
          <w:rFonts w:eastAsia="Calibri" w:cstheme="minorHAnsi"/>
        </w:rPr>
        <w:t>,</w:t>
      </w:r>
      <w:r w:rsidR="006D347F" w:rsidRPr="00A36CA6">
        <w:rPr>
          <w:rFonts w:eastAsia="Calibri" w:cstheme="minorHAnsi"/>
        </w:rPr>
        <w:t xml:space="preserve"> såsom fødevarer</w:t>
      </w:r>
      <w:r w:rsidR="00F44910" w:rsidRPr="00A36CA6">
        <w:rPr>
          <w:rFonts w:eastAsia="Calibri" w:cstheme="minorHAnsi"/>
        </w:rPr>
        <w:t>,</w:t>
      </w:r>
      <w:r w:rsidR="00141D6C" w:rsidRPr="00A36CA6">
        <w:rPr>
          <w:rFonts w:eastAsia="Calibri" w:cstheme="minorHAnsi"/>
        </w:rPr>
        <w:t xml:space="preserve"> til hjemmemarkedet.</w:t>
      </w:r>
      <w:r w:rsidR="00657E92" w:rsidRPr="00A36CA6">
        <w:rPr>
          <w:rFonts w:eastAsia="Calibri" w:cstheme="minorHAnsi"/>
        </w:rPr>
        <w:t xml:space="preserve"> </w:t>
      </w:r>
      <w:r w:rsidR="001F6BD4" w:rsidRPr="00A36CA6">
        <w:rPr>
          <w:rFonts w:eastAsia="Calibri" w:cstheme="minorHAnsi"/>
        </w:rPr>
        <w:t>V</w:t>
      </w:r>
      <w:r w:rsidR="00657E92" w:rsidRPr="00A36CA6">
        <w:rPr>
          <w:rFonts w:eastAsia="Calibri" w:cstheme="minorHAnsi"/>
        </w:rPr>
        <w:t>irksomheden</w:t>
      </w:r>
      <w:r w:rsidR="001F6BD4" w:rsidRPr="00A36CA6">
        <w:rPr>
          <w:rFonts w:eastAsia="Calibri" w:cstheme="minorHAnsi"/>
        </w:rPr>
        <w:t xml:space="preserve"> skal </w:t>
      </w:r>
      <w:r w:rsidR="00F44910" w:rsidRPr="00A36CA6">
        <w:rPr>
          <w:rFonts w:eastAsia="Calibri" w:cstheme="minorHAnsi"/>
        </w:rPr>
        <w:t>også</w:t>
      </w:r>
      <w:r w:rsidR="00657E92" w:rsidRPr="00A36CA6">
        <w:rPr>
          <w:rFonts w:eastAsia="Calibri" w:cstheme="minorHAnsi"/>
        </w:rPr>
        <w:t xml:space="preserve"> </w:t>
      </w:r>
      <w:r w:rsidRPr="00A36CA6">
        <w:rPr>
          <w:rFonts w:eastAsia="Calibri" w:cstheme="minorHAnsi"/>
        </w:rPr>
        <w:t xml:space="preserve">vurderes at understøtte en positiv udvikling på andre erhvervsområder i lokalområdet, herunder også beskæftigelsesområdet. </w:t>
      </w:r>
    </w:p>
    <w:p w14:paraId="02A25D7A" w14:textId="77777777" w:rsidR="009C6B36" w:rsidRPr="00A36CA6" w:rsidRDefault="009C6B36" w:rsidP="00AD3080">
      <w:pPr>
        <w:spacing w:after="0" w:line="240" w:lineRule="auto"/>
        <w:jc w:val="both"/>
        <w:rPr>
          <w:rFonts w:eastAsia="Calibri" w:cstheme="minorHAnsi"/>
        </w:rPr>
      </w:pPr>
    </w:p>
    <w:p w14:paraId="7E37BA2B" w14:textId="6ED847E3" w:rsidR="00AD3080" w:rsidRPr="00A36CA6" w:rsidRDefault="00757F45" w:rsidP="00AD3080">
      <w:pPr>
        <w:spacing w:after="0" w:line="240" w:lineRule="auto"/>
        <w:jc w:val="both"/>
        <w:rPr>
          <w:rFonts w:eastAsia="Calibri" w:cstheme="minorHAnsi"/>
        </w:rPr>
      </w:pPr>
      <w:r w:rsidRPr="00A36CA6">
        <w:rPr>
          <w:rFonts w:eastAsia="Calibri" w:cstheme="minorHAnsi"/>
        </w:rPr>
        <w:t xml:space="preserve">Tilskudsordningen omfatter både etablerede </w:t>
      </w:r>
      <w:r w:rsidR="004256AC" w:rsidRPr="00A36CA6">
        <w:rPr>
          <w:rFonts w:eastAsia="Calibri" w:cstheme="minorHAnsi"/>
        </w:rPr>
        <w:t>såvel som</w:t>
      </w:r>
      <w:r w:rsidRPr="00A36CA6">
        <w:rPr>
          <w:rFonts w:eastAsia="Calibri" w:cstheme="minorHAnsi"/>
        </w:rPr>
        <w:t xml:space="preserve"> nyetablerede virksomheder. </w:t>
      </w:r>
      <w:r w:rsidR="00CB514C" w:rsidRPr="00A36CA6">
        <w:rPr>
          <w:rFonts w:eastAsia="Calibri" w:cstheme="minorHAnsi"/>
        </w:rPr>
        <w:t xml:space="preserve">En nyetableret virksomhed </w:t>
      </w:r>
      <w:r w:rsidR="00792FEE" w:rsidRPr="00A36CA6">
        <w:rPr>
          <w:rFonts w:eastAsia="Calibri" w:cstheme="minorHAnsi"/>
        </w:rPr>
        <w:t>skal dog kunne fremføre en fyldestgørende forretningsplan</w:t>
      </w:r>
      <w:r w:rsidR="00CB514C" w:rsidRPr="00A36CA6">
        <w:rPr>
          <w:rFonts w:eastAsia="Calibri" w:cstheme="minorHAnsi"/>
        </w:rPr>
        <w:t>, hvori der</w:t>
      </w:r>
      <w:r w:rsidR="004256AC" w:rsidRPr="00A36CA6">
        <w:rPr>
          <w:rFonts w:eastAsia="Calibri" w:cstheme="minorHAnsi"/>
        </w:rPr>
        <w:t xml:space="preserve"> </w:t>
      </w:r>
      <w:r w:rsidR="00CB514C" w:rsidRPr="00A36CA6">
        <w:rPr>
          <w:rFonts w:eastAsia="Calibri" w:cstheme="minorHAnsi"/>
        </w:rPr>
        <w:t xml:space="preserve">redegøres for fremtidige aktiviteter og </w:t>
      </w:r>
      <w:r w:rsidR="004256AC" w:rsidRPr="00A36CA6">
        <w:rPr>
          <w:rFonts w:eastAsia="Calibri" w:cstheme="minorHAnsi"/>
        </w:rPr>
        <w:t>produktionsplaner</w:t>
      </w:r>
      <w:r w:rsidR="00F44910" w:rsidRPr="00A36CA6">
        <w:rPr>
          <w:rFonts w:eastAsia="Calibri" w:cstheme="minorHAnsi"/>
        </w:rPr>
        <w:t xml:space="preserve">. En betingelse for at modtage tilskud, er at det tydeliggøres hvordan tilskuddet vil bidrage til udvikling af virksomhedens produktion. </w:t>
      </w:r>
    </w:p>
    <w:p w14:paraId="3AEDF6F0" w14:textId="77777777" w:rsidR="00AD3080" w:rsidRPr="00A36CA6" w:rsidRDefault="00AD3080" w:rsidP="00AD3080">
      <w:pPr>
        <w:spacing w:after="0" w:line="240" w:lineRule="auto"/>
        <w:jc w:val="both"/>
        <w:rPr>
          <w:rFonts w:eastAsia="Calibri" w:cstheme="minorHAnsi"/>
        </w:rPr>
      </w:pPr>
    </w:p>
    <w:p w14:paraId="56271DA4" w14:textId="33B9A7C2" w:rsidR="00AD3080" w:rsidRPr="00A36CA6" w:rsidRDefault="00AD3080" w:rsidP="00761C5B">
      <w:pPr>
        <w:spacing w:line="240" w:lineRule="auto"/>
        <w:jc w:val="both"/>
        <w:rPr>
          <w:rFonts w:eastAsia="Calibri" w:cstheme="minorHAnsi"/>
        </w:rPr>
      </w:pPr>
      <w:r w:rsidRPr="00A36CA6">
        <w:rPr>
          <w:rFonts w:eastAsia="Calibri" w:cstheme="minorHAnsi"/>
        </w:rPr>
        <w:t xml:space="preserve">Der ydes tilsagn om tilskud til projekter på baggrund af en vurdering af den enkelte ansøgning, og </w:t>
      </w:r>
      <w:r w:rsidR="001A2FB2" w:rsidRPr="00A36CA6">
        <w:rPr>
          <w:rFonts w:eastAsia="Calibri" w:cstheme="minorHAnsi"/>
        </w:rPr>
        <w:t xml:space="preserve">af </w:t>
      </w:r>
      <w:r w:rsidRPr="00A36CA6">
        <w:rPr>
          <w:rFonts w:eastAsia="Calibri" w:cstheme="minorHAnsi"/>
        </w:rPr>
        <w:t xml:space="preserve">hvorvidt </w:t>
      </w:r>
      <w:r w:rsidR="00CB514C" w:rsidRPr="00A36CA6">
        <w:rPr>
          <w:rFonts w:eastAsia="Calibri" w:cstheme="minorHAnsi"/>
        </w:rPr>
        <w:t>virksomheden</w:t>
      </w:r>
      <w:r w:rsidRPr="00A36CA6">
        <w:rPr>
          <w:rFonts w:eastAsia="Calibri" w:cstheme="minorHAnsi"/>
        </w:rPr>
        <w:t xml:space="preserve"> kan varetage driften. Denne vurdering bygger på en ligelig vægtning af:</w:t>
      </w:r>
    </w:p>
    <w:p w14:paraId="35A90F38" w14:textId="0456322E" w:rsidR="00AD3080" w:rsidRPr="00A36CA6" w:rsidRDefault="00AD3080" w:rsidP="00761C5B">
      <w:pPr>
        <w:numPr>
          <w:ilvl w:val="0"/>
          <w:numId w:val="1"/>
        </w:numPr>
        <w:spacing w:line="240" w:lineRule="auto"/>
        <w:contextualSpacing/>
        <w:jc w:val="both"/>
        <w:rPr>
          <w:rFonts w:eastAsia="Calibri" w:cstheme="minorHAnsi"/>
        </w:rPr>
      </w:pPr>
      <w:r w:rsidRPr="00A36CA6">
        <w:rPr>
          <w:rFonts w:eastAsia="Calibri" w:cstheme="minorHAnsi"/>
        </w:rPr>
        <w:t>Ansøgerens tekniske, faglige og økonomiske formåe</w:t>
      </w:r>
      <w:r w:rsidR="00F44910" w:rsidRPr="00A36CA6">
        <w:rPr>
          <w:rFonts w:eastAsia="Calibri" w:cstheme="minorHAnsi"/>
        </w:rPr>
        <w:t>n</w:t>
      </w:r>
      <w:r w:rsidR="00CB514C" w:rsidRPr="00A36CA6">
        <w:rPr>
          <w:rFonts w:eastAsia="Calibri" w:cstheme="minorHAnsi"/>
        </w:rPr>
        <w:t>,</w:t>
      </w:r>
    </w:p>
    <w:p w14:paraId="31B9ADBD" w14:textId="112559BF" w:rsidR="00AD3080" w:rsidRPr="00A36CA6" w:rsidRDefault="00AD3080" w:rsidP="00AD3080">
      <w:pPr>
        <w:numPr>
          <w:ilvl w:val="0"/>
          <w:numId w:val="1"/>
        </w:numPr>
        <w:spacing w:after="0" w:line="240" w:lineRule="auto"/>
        <w:contextualSpacing/>
        <w:jc w:val="both"/>
        <w:rPr>
          <w:rFonts w:eastAsia="Calibri" w:cstheme="minorHAnsi"/>
        </w:rPr>
      </w:pPr>
      <w:r w:rsidRPr="00A36CA6">
        <w:rPr>
          <w:rFonts w:eastAsia="Calibri" w:cstheme="minorHAnsi"/>
        </w:rPr>
        <w:t xml:space="preserve">Aktivitetsniveau for </w:t>
      </w:r>
      <w:r w:rsidR="00CB514C" w:rsidRPr="00A36CA6">
        <w:rPr>
          <w:rFonts w:eastAsia="Calibri" w:cstheme="minorHAnsi"/>
        </w:rPr>
        <w:t>virksomheden,</w:t>
      </w:r>
    </w:p>
    <w:p w14:paraId="3B4AEFB2" w14:textId="2B54F655" w:rsidR="00AD3080" w:rsidRPr="00A36CA6" w:rsidRDefault="00CB514C" w:rsidP="00AD3080">
      <w:pPr>
        <w:numPr>
          <w:ilvl w:val="0"/>
          <w:numId w:val="1"/>
        </w:numPr>
        <w:spacing w:after="0" w:line="240" w:lineRule="auto"/>
        <w:contextualSpacing/>
        <w:jc w:val="both"/>
        <w:rPr>
          <w:rFonts w:eastAsia="Calibri" w:cstheme="minorHAnsi"/>
        </w:rPr>
      </w:pPr>
      <w:r w:rsidRPr="00A36CA6">
        <w:rPr>
          <w:rFonts w:eastAsia="Calibri" w:cstheme="minorHAnsi"/>
        </w:rPr>
        <w:t>Virksomhedens</w:t>
      </w:r>
      <w:r w:rsidR="00AD3080" w:rsidRPr="00A36CA6">
        <w:rPr>
          <w:rFonts w:eastAsia="Calibri" w:cstheme="minorHAnsi"/>
        </w:rPr>
        <w:t xml:space="preserve"> indvirkning </w:t>
      </w:r>
      <w:r w:rsidRPr="00A36CA6">
        <w:rPr>
          <w:rFonts w:eastAsia="Calibri" w:cstheme="minorHAnsi"/>
        </w:rPr>
        <w:t>p</w:t>
      </w:r>
      <w:r w:rsidR="00AD3080" w:rsidRPr="00A36CA6">
        <w:rPr>
          <w:rFonts w:eastAsia="Calibri" w:cstheme="minorHAnsi"/>
        </w:rPr>
        <w:t xml:space="preserve">å </w:t>
      </w:r>
      <w:r w:rsidR="00F44910" w:rsidRPr="00A36CA6">
        <w:rPr>
          <w:rFonts w:eastAsia="Calibri" w:cstheme="minorHAnsi"/>
        </w:rPr>
        <w:t>Grønlands</w:t>
      </w:r>
      <w:r w:rsidR="00AD3080" w:rsidRPr="00A36CA6">
        <w:rPr>
          <w:rFonts w:eastAsia="Calibri" w:cstheme="minorHAnsi"/>
        </w:rPr>
        <w:t xml:space="preserve"> selvforsyning</w:t>
      </w:r>
      <w:r w:rsidRPr="00A36CA6">
        <w:rPr>
          <w:rFonts w:eastAsia="Calibri" w:cstheme="minorHAnsi"/>
        </w:rPr>
        <w:t xml:space="preserve"> samt på lokalområdet,</w:t>
      </w:r>
    </w:p>
    <w:p w14:paraId="44DA56CE" w14:textId="089CA3D7" w:rsidR="00AD3080" w:rsidRPr="00A36CA6" w:rsidRDefault="00AD3080" w:rsidP="00AD3080">
      <w:pPr>
        <w:numPr>
          <w:ilvl w:val="0"/>
          <w:numId w:val="1"/>
        </w:numPr>
        <w:spacing w:after="0" w:line="240" w:lineRule="auto"/>
        <w:contextualSpacing/>
        <w:jc w:val="both"/>
        <w:rPr>
          <w:rFonts w:eastAsia="Calibri" w:cstheme="minorHAnsi"/>
        </w:rPr>
      </w:pPr>
      <w:r w:rsidRPr="00A36CA6">
        <w:rPr>
          <w:rFonts w:eastAsia="Calibri" w:cstheme="minorHAnsi"/>
        </w:rPr>
        <w:t xml:space="preserve">Hvorledes det ansøgte tilskud vurderes at udvikle </w:t>
      </w:r>
      <w:r w:rsidR="00CB514C" w:rsidRPr="00A36CA6">
        <w:rPr>
          <w:rFonts w:eastAsia="Calibri" w:cstheme="minorHAnsi"/>
        </w:rPr>
        <w:t>virksomheden.</w:t>
      </w:r>
    </w:p>
    <w:p w14:paraId="2BAC1CB6" w14:textId="77777777" w:rsidR="007330B9" w:rsidRPr="00A36CA6" w:rsidRDefault="007330B9" w:rsidP="007330B9">
      <w:pPr>
        <w:spacing w:after="0" w:line="240" w:lineRule="auto"/>
        <w:jc w:val="both"/>
        <w:rPr>
          <w:rFonts w:eastAsia="Calibri" w:cstheme="minorHAnsi"/>
        </w:rPr>
      </w:pPr>
    </w:p>
    <w:p w14:paraId="63B12C18" w14:textId="77777777" w:rsidR="00AD3080" w:rsidRPr="00A36CA6" w:rsidRDefault="00AD3080" w:rsidP="00AD3080">
      <w:pPr>
        <w:keepNext/>
        <w:keepLines/>
        <w:spacing w:before="40" w:after="0"/>
        <w:jc w:val="both"/>
        <w:outlineLvl w:val="1"/>
        <w:rPr>
          <w:rFonts w:eastAsia="Times New Roman" w:cstheme="minorHAnsi"/>
          <w:b/>
          <w:bCs/>
          <w:color w:val="4F6228" w:themeColor="accent3" w:themeShade="80"/>
          <w:sz w:val="26"/>
          <w:szCs w:val="26"/>
        </w:rPr>
      </w:pPr>
      <w:bookmarkStart w:id="2" w:name="_Toc162358439"/>
      <w:r w:rsidRPr="00A36CA6">
        <w:rPr>
          <w:rFonts w:eastAsia="Times New Roman" w:cstheme="minorHAnsi"/>
          <w:b/>
          <w:bCs/>
          <w:color w:val="4F6228" w:themeColor="accent3" w:themeShade="80"/>
          <w:sz w:val="26"/>
          <w:szCs w:val="26"/>
        </w:rPr>
        <w:t xml:space="preserve">Hvem </w:t>
      </w:r>
      <w:r w:rsidRPr="00A36CA6">
        <w:rPr>
          <w:rFonts w:eastAsia="Times New Roman" w:cstheme="minorHAnsi"/>
          <w:b/>
          <w:bCs/>
          <w:i/>
          <w:iCs/>
          <w:color w:val="4F6228" w:themeColor="accent3" w:themeShade="80"/>
          <w:sz w:val="26"/>
          <w:szCs w:val="26"/>
        </w:rPr>
        <w:t>kan</w:t>
      </w:r>
      <w:r w:rsidRPr="00A36CA6">
        <w:rPr>
          <w:rFonts w:eastAsia="Times New Roman" w:cstheme="minorHAnsi"/>
          <w:b/>
          <w:bCs/>
          <w:color w:val="4F6228" w:themeColor="accent3" w:themeShade="80"/>
          <w:sz w:val="26"/>
          <w:szCs w:val="26"/>
        </w:rPr>
        <w:t xml:space="preserve"> søge tilskud?</w:t>
      </w:r>
      <w:bookmarkEnd w:id="2"/>
    </w:p>
    <w:p w14:paraId="5D8824CC" w14:textId="2037156F" w:rsidR="00AD3080" w:rsidRPr="00A36CA6" w:rsidRDefault="00AD3080" w:rsidP="00AD3080">
      <w:pPr>
        <w:spacing w:after="0" w:line="240" w:lineRule="auto"/>
        <w:jc w:val="both"/>
        <w:rPr>
          <w:rFonts w:eastAsia="Calibri" w:cstheme="minorHAnsi"/>
        </w:rPr>
      </w:pPr>
      <w:r w:rsidRPr="00A36CA6">
        <w:rPr>
          <w:rFonts w:eastAsia="Calibri" w:cstheme="minorHAnsi"/>
        </w:rPr>
        <w:t xml:space="preserve">Ejere af </w:t>
      </w:r>
      <w:r w:rsidR="00A36CA6">
        <w:rPr>
          <w:rFonts w:eastAsia="Calibri" w:cstheme="minorHAnsi"/>
        </w:rPr>
        <w:t>produktionsvirksomheder</w:t>
      </w:r>
      <w:r w:rsidRPr="00A36CA6">
        <w:rPr>
          <w:rFonts w:eastAsia="Calibri" w:cstheme="minorHAnsi"/>
        </w:rPr>
        <w:t xml:space="preserve"> lokaliseret i</w:t>
      </w:r>
      <w:r w:rsidR="00761C5B" w:rsidRPr="00A36CA6">
        <w:rPr>
          <w:rFonts w:eastAsia="Calibri" w:cstheme="minorHAnsi"/>
        </w:rPr>
        <w:t xml:space="preserve"> hele</w:t>
      </w:r>
      <w:r w:rsidRPr="00A36CA6">
        <w:rPr>
          <w:rFonts w:eastAsia="Calibri" w:cstheme="minorHAnsi"/>
        </w:rPr>
        <w:t xml:space="preserve"> Grønland kan søge om tilskud. Produktion</w:t>
      </w:r>
      <w:r w:rsidR="00A36CA6">
        <w:rPr>
          <w:rFonts w:eastAsia="Calibri" w:cstheme="minorHAnsi"/>
        </w:rPr>
        <w:t>svirksomheder</w:t>
      </w:r>
      <w:r w:rsidRPr="00A36CA6">
        <w:rPr>
          <w:rFonts w:eastAsia="Calibri" w:cstheme="minorHAnsi"/>
        </w:rPr>
        <w:t xml:space="preserve"> omfatter anlæg, der aftager og indhandler produkter fra landbaserede og havbaserede aktiviteter</w:t>
      </w:r>
      <w:r w:rsidR="000C7A6B" w:rsidRPr="00A36CA6">
        <w:rPr>
          <w:rFonts w:eastAsia="Calibri" w:cstheme="minorHAnsi"/>
        </w:rPr>
        <w:t xml:space="preserve"> </w:t>
      </w:r>
      <w:r w:rsidR="00A36CA6">
        <w:rPr>
          <w:rFonts w:eastAsia="Calibri" w:cstheme="minorHAnsi"/>
        </w:rPr>
        <w:t>og/eller</w:t>
      </w:r>
      <w:r w:rsidR="000C7A6B" w:rsidRPr="00A36CA6">
        <w:rPr>
          <w:rFonts w:eastAsia="Calibri" w:cstheme="minorHAnsi"/>
        </w:rPr>
        <w:t xml:space="preserve"> producerer lokale råvarer. </w:t>
      </w:r>
    </w:p>
    <w:p w14:paraId="4AF89048" w14:textId="77777777" w:rsidR="00AD3080" w:rsidRPr="00A36CA6" w:rsidRDefault="00AD3080" w:rsidP="00AD3080">
      <w:pPr>
        <w:spacing w:after="0" w:line="240" w:lineRule="auto"/>
        <w:jc w:val="both"/>
        <w:rPr>
          <w:rFonts w:eastAsia="Calibri" w:cstheme="minorHAnsi"/>
        </w:rPr>
      </w:pPr>
    </w:p>
    <w:p w14:paraId="6353BA70" w14:textId="1B1D2364" w:rsidR="00A36CA6" w:rsidRDefault="00A36CA6" w:rsidP="00AD3080">
      <w:pPr>
        <w:spacing w:after="0" w:line="240" w:lineRule="auto"/>
        <w:jc w:val="both"/>
        <w:rPr>
          <w:rFonts w:eastAsia="Calibri" w:cstheme="minorHAnsi"/>
        </w:rPr>
      </w:pPr>
      <w:r>
        <w:rPr>
          <w:rFonts w:eastAsia="Calibri" w:cstheme="minorHAnsi"/>
        </w:rPr>
        <w:t>V</w:t>
      </w:r>
      <w:r w:rsidR="000C7A6B" w:rsidRPr="00A36CA6">
        <w:rPr>
          <w:rFonts w:eastAsia="Calibri" w:cstheme="minorHAnsi"/>
        </w:rPr>
        <w:t>irksomheden</w:t>
      </w:r>
      <w:r w:rsidR="00AD3080" w:rsidRPr="00A36CA6">
        <w:rPr>
          <w:rFonts w:eastAsia="Calibri" w:cstheme="minorHAnsi"/>
        </w:rPr>
        <w:t xml:space="preserve"> skal have til formål at tilvejebringe et økonomisk overskud over en længere periode og bidrage positivt til beskæftigelsesudviklingen i lokalområdet. Virksomheden skal kunne give bevis for</w:t>
      </w:r>
      <w:r w:rsidR="001A2FB2" w:rsidRPr="00A36CA6">
        <w:rPr>
          <w:rFonts w:eastAsia="Calibri" w:cstheme="minorHAnsi"/>
        </w:rPr>
        <w:t>,</w:t>
      </w:r>
      <w:r w:rsidR="00AD3080" w:rsidRPr="00A36CA6">
        <w:rPr>
          <w:rFonts w:eastAsia="Calibri" w:cstheme="minorHAnsi"/>
        </w:rPr>
        <w:t xml:space="preserve"> at der er sikret økonomisk overskud over en længere periode, og fremføre en fyldestgørende forretningsplan. </w:t>
      </w:r>
    </w:p>
    <w:p w14:paraId="3C1D7476" w14:textId="22C94DDF" w:rsidR="00052CC5" w:rsidRPr="00052CC5" w:rsidRDefault="00052CC5" w:rsidP="00052CC5">
      <w:pPr>
        <w:spacing w:after="0" w:line="240" w:lineRule="auto"/>
        <w:jc w:val="center"/>
        <w:rPr>
          <w:rFonts w:eastAsia="Calibri" w:cstheme="minorHAnsi"/>
          <w:color w:val="FFFFFF" w:themeColor="background1"/>
        </w:rPr>
      </w:pPr>
      <w:r>
        <w:rPr>
          <w:rFonts w:eastAsia="Calibri" w:cstheme="minorHAnsi"/>
          <w:noProof/>
        </w:rPr>
        <mc:AlternateContent>
          <mc:Choice Requires="wps">
            <w:drawing>
              <wp:anchor distT="0" distB="0" distL="114300" distR="114300" simplePos="0" relativeHeight="251646975" behindDoc="1" locked="0" layoutInCell="1" allowOverlap="1" wp14:anchorId="1FBD3A8E" wp14:editId="0FD736F3">
                <wp:simplePos x="0" y="0"/>
                <wp:positionH relativeFrom="column">
                  <wp:posOffset>3810</wp:posOffset>
                </wp:positionH>
                <wp:positionV relativeFrom="paragraph">
                  <wp:posOffset>130810</wp:posOffset>
                </wp:positionV>
                <wp:extent cx="6096000" cy="426720"/>
                <wp:effectExtent l="0" t="0" r="19050" b="11430"/>
                <wp:wrapNone/>
                <wp:docPr id="6" name="Rektangel 6"/>
                <wp:cNvGraphicFramePr/>
                <a:graphic xmlns:a="http://schemas.openxmlformats.org/drawingml/2006/main">
                  <a:graphicData uri="http://schemas.microsoft.com/office/word/2010/wordprocessingShape">
                    <wps:wsp>
                      <wps:cNvSpPr/>
                      <wps:spPr>
                        <a:xfrm>
                          <a:off x="0" y="0"/>
                          <a:ext cx="6096000" cy="426720"/>
                        </a:xfrm>
                        <a:prstGeom prst="rect">
                          <a:avLst/>
                        </a:prstGeom>
                        <a:solidFill>
                          <a:schemeClr val="accent3">
                            <a:lumMod val="5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02C21" id="Rektangel 6" o:spid="_x0000_s1026" style="position:absolute;margin-left:.3pt;margin-top:10.3pt;width:480pt;height:33.6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" fillcolor="#4e6128 [1606]" strokecolor="#4e6128 [1606]" strokeweight="2pt"/>
            </w:pict>
          </mc:Fallback>
        </mc:AlternateContent>
      </w:r>
    </w:p>
    <w:p w14:paraId="49420A19" w14:textId="214E5511" w:rsidR="00052CC5" w:rsidRDefault="00A36CA6" w:rsidP="00052CC5">
      <w:pPr>
        <w:spacing w:after="0" w:line="240" w:lineRule="auto"/>
        <w:jc w:val="center"/>
        <w:rPr>
          <w:rFonts w:eastAsia="Calibri" w:cstheme="minorHAnsi"/>
          <w:color w:val="FFFFFF" w:themeColor="background1"/>
        </w:rPr>
      </w:pPr>
      <w:r w:rsidRPr="00052CC5">
        <w:rPr>
          <w:rFonts w:eastAsia="Calibri" w:cstheme="minorHAnsi"/>
          <w:color w:val="FFFFFF" w:themeColor="background1"/>
        </w:rPr>
        <w:t>Hvis du er usikker på hvordan du skal udføre en forretningsplan, så kontakt din lokale erhvervsrådgiver.</w:t>
      </w:r>
    </w:p>
    <w:p w14:paraId="46AA95D5" w14:textId="3EEEA2B9" w:rsidR="00AD3080" w:rsidRPr="00052CC5" w:rsidRDefault="00052CC5" w:rsidP="00052CC5">
      <w:pPr>
        <w:spacing w:after="0" w:line="240" w:lineRule="auto"/>
        <w:jc w:val="center"/>
        <w:rPr>
          <w:rFonts w:eastAsia="Calibri" w:cstheme="minorHAnsi"/>
          <w:color w:val="FFFFFF" w:themeColor="background1"/>
        </w:rPr>
      </w:pPr>
      <w:r w:rsidRPr="00052CC5">
        <w:rPr>
          <w:rFonts w:eastAsia="Calibri" w:cstheme="minorHAnsi"/>
          <w:color w:val="FFFFFF" w:themeColor="background1"/>
        </w:rPr>
        <w:t>D</w:t>
      </w:r>
      <w:r>
        <w:rPr>
          <w:rFonts w:eastAsia="Calibri" w:cstheme="minorHAnsi"/>
          <w:color w:val="FFFFFF" w:themeColor="background1"/>
        </w:rPr>
        <w:t>in lokale erhvervsrådgiver</w:t>
      </w:r>
      <w:r w:rsidRPr="00052CC5">
        <w:rPr>
          <w:rFonts w:eastAsia="Calibri" w:cstheme="minorHAnsi"/>
          <w:color w:val="FFFFFF" w:themeColor="background1"/>
        </w:rPr>
        <w:t xml:space="preserve"> kan </w:t>
      </w:r>
      <w:r>
        <w:rPr>
          <w:rFonts w:eastAsia="Calibri" w:cstheme="minorHAnsi"/>
          <w:color w:val="FFFFFF" w:themeColor="background1"/>
        </w:rPr>
        <w:t xml:space="preserve">give </w:t>
      </w:r>
      <w:r w:rsidRPr="00052CC5">
        <w:rPr>
          <w:rFonts w:eastAsia="Calibri" w:cstheme="minorHAnsi"/>
          <w:color w:val="FFFFFF" w:themeColor="background1"/>
        </w:rPr>
        <w:t>vejled</w:t>
      </w:r>
      <w:r>
        <w:rPr>
          <w:rFonts w:eastAsia="Calibri" w:cstheme="minorHAnsi"/>
          <w:color w:val="FFFFFF" w:themeColor="background1"/>
        </w:rPr>
        <w:t>ning</w:t>
      </w:r>
      <w:r w:rsidRPr="00052CC5">
        <w:rPr>
          <w:rFonts w:eastAsia="Calibri" w:cstheme="minorHAnsi"/>
          <w:color w:val="FFFFFF" w:themeColor="background1"/>
        </w:rPr>
        <w:t xml:space="preserve"> om budgettering,</w:t>
      </w:r>
      <w:r>
        <w:rPr>
          <w:rFonts w:eastAsia="Calibri" w:cstheme="minorHAnsi"/>
          <w:color w:val="FFFFFF" w:themeColor="background1"/>
        </w:rPr>
        <w:t xml:space="preserve"> regnskab,</w:t>
      </w:r>
      <w:r w:rsidRPr="00052CC5">
        <w:rPr>
          <w:rFonts w:eastAsia="Calibri" w:cstheme="minorHAnsi"/>
          <w:color w:val="FFFFFF" w:themeColor="background1"/>
        </w:rPr>
        <w:t xml:space="preserve"> forretningsudvikling, osv.</w:t>
      </w:r>
    </w:p>
    <w:p w14:paraId="794503AB" w14:textId="77777777" w:rsidR="00052CC5" w:rsidRPr="00A36CA6" w:rsidRDefault="00052CC5" w:rsidP="00AD3080">
      <w:pPr>
        <w:spacing w:after="0" w:line="240" w:lineRule="auto"/>
        <w:jc w:val="both"/>
        <w:rPr>
          <w:rFonts w:eastAsia="Calibri" w:cstheme="minorHAnsi"/>
        </w:rPr>
      </w:pPr>
    </w:p>
    <w:p w14:paraId="1942DF8D" w14:textId="68D85C5F" w:rsidR="00AD3080" w:rsidRPr="00A36CA6" w:rsidRDefault="00AD3080" w:rsidP="00AD3080">
      <w:pPr>
        <w:spacing w:after="0" w:line="240" w:lineRule="auto"/>
        <w:jc w:val="both"/>
        <w:rPr>
          <w:rFonts w:eastAsia="Calibri" w:cstheme="minorHAnsi"/>
        </w:rPr>
      </w:pPr>
      <w:r w:rsidRPr="00A36CA6">
        <w:rPr>
          <w:rFonts w:eastAsia="Calibri" w:cstheme="minorHAnsi"/>
        </w:rPr>
        <w:t xml:space="preserve">Hvis ansøgeren er en ny virksomhed, skal der fremsættes klare mål og planer for fremtidig aktivitet. </w:t>
      </w:r>
      <w:r w:rsidR="000C7A6B" w:rsidRPr="00A36CA6">
        <w:rPr>
          <w:rFonts w:eastAsia="Calibri" w:cstheme="minorHAnsi"/>
        </w:rPr>
        <w:t xml:space="preserve">Ansøgningen skal </w:t>
      </w:r>
      <w:r w:rsidR="00052CC5">
        <w:rPr>
          <w:rFonts w:eastAsia="Calibri" w:cstheme="minorHAnsi"/>
        </w:rPr>
        <w:t>helt konkret fremlægge</w:t>
      </w:r>
      <w:r w:rsidR="000C7A6B" w:rsidRPr="00A36CA6">
        <w:rPr>
          <w:rFonts w:eastAsia="Calibri" w:cstheme="minorHAnsi"/>
        </w:rPr>
        <w:t xml:space="preserve"> hvilke forretningsmæssige planer virksomheden</w:t>
      </w:r>
      <w:r w:rsidR="00052CC5">
        <w:rPr>
          <w:rFonts w:eastAsia="Calibri" w:cstheme="minorHAnsi"/>
        </w:rPr>
        <w:t xml:space="preserve"> har</w:t>
      </w:r>
      <w:r w:rsidR="000C7A6B" w:rsidRPr="00A36CA6">
        <w:rPr>
          <w:rFonts w:eastAsia="Calibri" w:cstheme="minorHAnsi"/>
        </w:rPr>
        <w:t xml:space="preserve">. </w:t>
      </w:r>
    </w:p>
    <w:p w14:paraId="3586EF87" w14:textId="77777777" w:rsidR="00AD3080" w:rsidRPr="00A36CA6" w:rsidRDefault="00AD3080" w:rsidP="00AD3080">
      <w:pPr>
        <w:spacing w:after="0" w:line="240" w:lineRule="auto"/>
        <w:jc w:val="both"/>
        <w:rPr>
          <w:rFonts w:eastAsia="Calibri" w:cstheme="minorHAnsi"/>
        </w:rPr>
      </w:pPr>
    </w:p>
    <w:p w14:paraId="149FD694" w14:textId="6C44DE6D" w:rsidR="00AD3080" w:rsidRPr="00A36CA6" w:rsidRDefault="00052CC5" w:rsidP="00AD3080">
      <w:pPr>
        <w:spacing w:after="0" w:line="240" w:lineRule="auto"/>
        <w:jc w:val="both"/>
        <w:rPr>
          <w:rFonts w:eastAsia="Calibri" w:cstheme="minorHAnsi"/>
        </w:rPr>
      </w:pPr>
      <w:r>
        <w:rPr>
          <w:rFonts w:eastAsia="Calibri" w:cstheme="minorHAnsi"/>
        </w:rPr>
        <w:t>V</w:t>
      </w:r>
      <w:r w:rsidR="000C7A6B" w:rsidRPr="00A36CA6">
        <w:rPr>
          <w:rFonts w:eastAsia="Calibri" w:cstheme="minorHAnsi"/>
        </w:rPr>
        <w:t>irksomheden</w:t>
      </w:r>
      <w:r w:rsidR="00AD3080" w:rsidRPr="00A36CA6">
        <w:rPr>
          <w:rFonts w:eastAsia="Calibri" w:cstheme="minorHAnsi"/>
        </w:rPr>
        <w:t xml:space="preserve"> skal være CVR-registreret i Grønland. </w:t>
      </w:r>
    </w:p>
    <w:p w14:paraId="52F798A6" w14:textId="77777777" w:rsidR="00AD3080" w:rsidRPr="00A36CA6" w:rsidRDefault="00AD3080" w:rsidP="00AD3080">
      <w:pPr>
        <w:spacing w:after="0" w:line="240" w:lineRule="auto"/>
        <w:jc w:val="both"/>
        <w:rPr>
          <w:rFonts w:eastAsia="Calibri" w:cstheme="minorHAnsi"/>
        </w:rPr>
      </w:pPr>
    </w:p>
    <w:p w14:paraId="7FA7EA93" w14:textId="74F3035D" w:rsidR="00AD3080" w:rsidRPr="00A36CA6" w:rsidRDefault="00AD3080" w:rsidP="00AD3080">
      <w:pPr>
        <w:spacing w:after="0" w:line="240" w:lineRule="auto"/>
        <w:jc w:val="both"/>
        <w:rPr>
          <w:rFonts w:eastAsia="Calibri" w:cstheme="minorHAnsi"/>
        </w:rPr>
      </w:pPr>
      <w:r w:rsidRPr="00A36CA6">
        <w:rPr>
          <w:rFonts w:eastAsia="Calibri" w:cstheme="minorHAnsi"/>
        </w:rPr>
        <w:t xml:space="preserve">Der kan kun gives tilskud til projekter eller aktiviteter, der ikke modtager tilskud eller finansiering gennem andre offentlige midler. </w:t>
      </w:r>
      <w:r w:rsidR="00052CC5">
        <w:rPr>
          <w:rFonts w:eastAsia="Calibri" w:cstheme="minorHAnsi"/>
        </w:rPr>
        <w:t>Virksomheder</w:t>
      </w:r>
      <w:r w:rsidRPr="00A36CA6">
        <w:rPr>
          <w:rFonts w:eastAsia="Calibri" w:cstheme="minorHAnsi"/>
        </w:rPr>
        <w:t xml:space="preserve">, der modtager driftstilskud fra det offentlige (eksempelvis servicekontrakt), kan dog modtage </w:t>
      </w:r>
      <w:r w:rsidR="000C7A6B" w:rsidRPr="00A36CA6">
        <w:rPr>
          <w:rFonts w:eastAsia="Calibri" w:cstheme="minorHAnsi"/>
        </w:rPr>
        <w:t>tilskud til udvikling af selvforsyning</w:t>
      </w:r>
      <w:r w:rsidRPr="00A36CA6">
        <w:rPr>
          <w:rFonts w:eastAsia="Calibri" w:cstheme="minorHAnsi"/>
        </w:rPr>
        <w:t>, hvis formålet med tilskuddet ikke omfattes af anden form for driftstilskud.</w:t>
      </w:r>
    </w:p>
    <w:p w14:paraId="67DEF42C" w14:textId="77777777" w:rsidR="00AD3080" w:rsidRPr="00A36CA6" w:rsidRDefault="00AD3080" w:rsidP="00AD3080">
      <w:pPr>
        <w:spacing w:after="0" w:line="240" w:lineRule="auto"/>
        <w:jc w:val="both"/>
        <w:rPr>
          <w:rFonts w:eastAsia="Calibri" w:cstheme="minorHAnsi"/>
        </w:rPr>
      </w:pPr>
    </w:p>
    <w:p w14:paraId="6F4A360A"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Der kan alene gives tilskud til projekter, som har de nødvendige tilladelser, og som overholder lovgivningen i alle henseender. Det er ansøgers ansvar at dokumentere relevante tilladelser.</w:t>
      </w:r>
    </w:p>
    <w:p w14:paraId="0D0819B8" w14:textId="77777777" w:rsidR="00AD3080" w:rsidRPr="00A36CA6" w:rsidRDefault="00AD3080" w:rsidP="00AD3080">
      <w:pPr>
        <w:spacing w:after="0" w:line="240" w:lineRule="auto"/>
        <w:jc w:val="both"/>
        <w:rPr>
          <w:rFonts w:eastAsia="Calibri" w:cstheme="minorHAnsi"/>
        </w:rPr>
      </w:pPr>
    </w:p>
    <w:p w14:paraId="0ACF5388" w14:textId="17C07767" w:rsidR="00AD3080" w:rsidRPr="00A36CA6" w:rsidRDefault="00AD3080" w:rsidP="00AD3080">
      <w:pPr>
        <w:spacing w:after="0" w:line="240" w:lineRule="auto"/>
        <w:jc w:val="both"/>
        <w:rPr>
          <w:rFonts w:eastAsia="Calibri" w:cstheme="minorHAnsi"/>
        </w:rPr>
      </w:pPr>
      <w:r w:rsidRPr="00A36CA6">
        <w:rPr>
          <w:rFonts w:eastAsia="Calibri" w:cstheme="minorHAnsi"/>
        </w:rPr>
        <w:t>Et kriterie for</w:t>
      </w:r>
      <w:r w:rsidR="00052CC5">
        <w:rPr>
          <w:rFonts w:eastAsia="Calibri" w:cstheme="minorHAnsi"/>
        </w:rPr>
        <w:t xml:space="preserve"> at modtage</w:t>
      </w:r>
      <w:r w:rsidRPr="00A36CA6">
        <w:rPr>
          <w:rFonts w:eastAsia="Calibri" w:cstheme="minorHAnsi"/>
        </w:rPr>
        <w:t xml:space="preserve"> tilskud er en velbeskrevet ansøgning. </w:t>
      </w:r>
    </w:p>
    <w:p w14:paraId="4EC437E9" w14:textId="77777777" w:rsidR="00AD3080" w:rsidRPr="00A36CA6" w:rsidRDefault="00AD3080" w:rsidP="00AD3080">
      <w:pPr>
        <w:spacing w:after="0" w:line="240" w:lineRule="auto"/>
        <w:jc w:val="both"/>
        <w:rPr>
          <w:rFonts w:eastAsia="Calibri" w:cstheme="minorHAnsi"/>
        </w:rPr>
      </w:pPr>
    </w:p>
    <w:p w14:paraId="58A1C5A0"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Ansøger garanteres ikke tilskud. Afslag på ansøgning kan ikke indklages til højere forvaltningsmyndighed.</w:t>
      </w:r>
    </w:p>
    <w:p w14:paraId="51277F1D" w14:textId="77777777" w:rsidR="00AD3080" w:rsidRPr="00A36CA6" w:rsidRDefault="00AD3080" w:rsidP="00AD3080">
      <w:pPr>
        <w:spacing w:after="0" w:line="240" w:lineRule="auto"/>
        <w:jc w:val="both"/>
        <w:rPr>
          <w:rFonts w:eastAsia="Calibri" w:cstheme="minorHAnsi"/>
        </w:rPr>
      </w:pPr>
    </w:p>
    <w:p w14:paraId="73445C44" w14:textId="77777777" w:rsidR="00AD3080" w:rsidRPr="00A36CA6" w:rsidRDefault="00AD3080" w:rsidP="00AD3080">
      <w:pPr>
        <w:keepNext/>
        <w:keepLines/>
        <w:spacing w:before="40" w:after="0"/>
        <w:jc w:val="both"/>
        <w:outlineLvl w:val="1"/>
        <w:rPr>
          <w:rFonts w:eastAsia="Times New Roman" w:cstheme="minorHAnsi"/>
          <w:b/>
          <w:bCs/>
          <w:color w:val="4F6228" w:themeColor="accent3" w:themeShade="80"/>
          <w:sz w:val="26"/>
          <w:szCs w:val="26"/>
        </w:rPr>
      </w:pPr>
      <w:bookmarkStart w:id="3" w:name="_Toc162358440"/>
      <w:r w:rsidRPr="00A36CA6">
        <w:rPr>
          <w:rFonts w:eastAsia="Times New Roman" w:cstheme="minorHAnsi"/>
          <w:b/>
          <w:bCs/>
          <w:color w:val="4F6228" w:themeColor="accent3" w:themeShade="80"/>
          <w:sz w:val="26"/>
          <w:szCs w:val="26"/>
        </w:rPr>
        <w:t xml:space="preserve">Hvornår kan man </w:t>
      </w:r>
      <w:r w:rsidRPr="00A36CA6">
        <w:rPr>
          <w:rFonts w:eastAsia="Times New Roman" w:cstheme="minorHAnsi"/>
          <w:b/>
          <w:bCs/>
          <w:i/>
          <w:iCs/>
          <w:color w:val="4F6228" w:themeColor="accent3" w:themeShade="80"/>
          <w:sz w:val="26"/>
          <w:szCs w:val="26"/>
        </w:rPr>
        <w:t>ikke</w:t>
      </w:r>
      <w:r w:rsidRPr="00A36CA6">
        <w:rPr>
          <w:rFonts w:eastAsia="Times New Roman" w:cstheme="minorHAnsi"/>
          <w:b/>
          <w:bCs/>
          <w:color w:val="4F6228" w:themeColor="accent3" w:themeShade="80"/>
          <w:sz w:val="26"/>
          <w:szCs w:val="26"/>
        </w:rPr>
        <w:t xml:space="preserve"> få tilskud?</w:t>
      </w:r>
      <w:bookmarkEnd w:id="3"/>
    </w:p>
    <w:p w14:paraId="209489A7"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Formålet med tilskud må ikke være omfattet af andre offentlige støtteordninger, eksempelvis offentligt støttet landbrug eller fiskeri.</w:t>
      </w:r>
    </w:p>
    <w:p w14:paraId="7D718356" w14:textId="77777777" w:rsidR="00AD3080" w:rsidRPr="00A36CA6" w:rsidRDefault="00AD3080" w:rsidP="00AD3080">
      <w:pPr>
        <w:spacing w:after="0" w:line="240" w:lineRule="auto"/>
        <w:jc w:val="both"/>
        <w:rPr>
          <w:rFonts w:eastAsia="Calibri" w:cstheme="minorHAnsi"/>
        </w:rPr>
      </w:pPr>
    </w:p>
    <w:p w14:paraId="06C878E0"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 xml:space="preserve">Der gives ikke tilsagn om tilskud til en virksomhed i økonomiske vanskeligheder, såfremt det vurderes, at tilskud til virksomheden ikke kan få virksomheden ud af de økonomiske vanskeligheder. Endvidere gives der heller ikke tilsagn om tilskud til virksomheder med væsentlig gæld til det offentlige.   </w:t>
      </w:r>
    </w:p>
    <w:p w14:paraId="53D1DBF3" w14:textId="77777777" w:rsidR="00AD3080" w:rsidRPr="00A36CA6" w:rsidRDefault="00AD3080" w:rsidP="00AD3080">
      <w:pPr>
        <w:spacing w:after="0" w:line="240" w:lineRule="auto"/>
        <w:jc w:val="both"/>
        <w:rPr>
          <w:rFonts w:eastAsia="Calibri" w:cstheme="minorHAnsi"/>
        </w:rPr>
      </w:pPr>
    </w:p>
    <w:p w14:paraId="34EFEA6C" w14:textId="77777777" w:rsidR="00AD3080" w:rsidRPr="00A36CA6" w:rsidRDefault="00AD3080" w:rsidP="00AD3080">
      <w:pPr>
        <w:keepNext/>
        <w:keepLines/>
        <w:spacing w:before="40" w:after="0"/>
        <w:jc w:val="both"/>
        <w:outlineLvl w:val="1"/>
        <w:rPr>
          <w:rFonts w:eastAsia="Times New Roman" w:cstheme="minorHAnsi"/>
          <w:color w:val="4F6228" w:themeColor="accent3" w:themeShade="80"/>
          <w:sz w:val="26"/>
          <w:szCs w:val="26"/>
        </w:rPr>
      </w:pPr>
      <w:bookmarkStart w:id="4" w:name="_Toc162358441"/>
      <w:r w:rsidRPr="00A36CA6">
        <w:rPr>
          <w:rFonts w:eastAsia="Times New Roman" w:cstheme="minorHAnsi"/>
          <w:color w:val="4F6228" w:themeColor="accent3" w:themeShade="80"/>
          <w:sz w:val="26"/>
          <w:szCs w:val="26"/>
        </w:rPr>
        <w:t>Ansøgningsprocessen</w:t>
      </w:r>
      <w:bookmarkEnd w:id="4"/>
    </w:p>
    <w:p w14:paraId="7300EF59" w14:textId="77777777" w:rsidR="00AD3080" w:rsidRPr="00A36CA6" w:rsidRDefault="00AD3080" w:rsidP="00761C5B">
      <w:pPr>
        <w:spacing w:before="240" w:after="0" w:line="240" w:lineRule="auto"/>
        <w:jc w:val="both"/>
        <w:rPr>
          <w:rFonts w:eastAsia="Calibri" w:cstheme="minorHAnsi"/>
        </w:rPr>
      </w:pPr>
      <w:r w:rsidRPr="00A36CA6">
        <w:rPr>
          <w:rFonts w:eastAsia="Calibri" w:cstheme="minorHAnsi"/>
        </w:rPr>
        <w:t>Ansøgning skal sendes til Departementet for Landbrug, Selvforsyning, Energi og Miljø (herefter Departementet) enten pr. brev eller e-mail:</w:t>
      </w:r>
    </w:p>
    <w:p w14:paraId="05EB196E" w14:textId="77777777" w:rsidR="00AD3080" w:rsidRPr="00A36CA6" w:rsidRDefault="00AD3080" w:rsidP="00761C5B">
      <w:pPr>
        <w:spacing w:before="240" w:after="0" w:line="240" w:lineRule="auto"/>
        <w:ind w:left="1304"/>
        <w:jc w:val="both"/>
        <w:rPr>
          <w:rFonts w:eastAsia="Calibri" w:cstheme="minorHAnsi"/>
        </w:rPr>
      </w:pPr>
      <w:bookmarkStart w:id="5" w:name="_Hlk97726424"/>
      <w:r w:rsidRPr="00A36CA6">
        <w:rPr>
          <w:rFonts w:eastAsia="Calibri" w:cstheme="minorHAnsi"/>
        </w:rPr>
        <w:t>Departementet for Landbrug, Selvforsyning, Energi og Miljø</w:t>
      </w:r>
    </w:p>
    <w:p w14:paraId="273B3A40" w14:textId="77777777" w:rsidR="00AD3080" w:rsidRPr="00A36CA6" w:rsidRDefault="00AD3080" w:rsidP="00AD3080">
      <w:pPr>
        <w:spacing w:after="0" w:line="240" w:lineRule="auto"/>
        <w:ind w:left="1304"/>
        <w:jc w:val="both"/>
        <w:rPr>
          <w:rFonts w:eastAsia="Calibri" w:cstheme="minorHAnsi"/>
          <w:lang w:val="en-US"/>
        </w:rPr>
      </w:pPr>
      <w:r w:rsidRPr="00A36CA6">
        <w:rPr>
          <w:rFonts w:eastAsia="Calibri" w:cstheme="minorHAnsi"/>
          <w:lang w:val="en-US"/>
        </w:rPr>
        <w:t>Postboks 1015</w:t>
      </w:r>
    </w:p>
    <w:p w14:paraId="26365FF3" w14:textId="77777777" w:rsidR="00AD3080" w:rsidRPr="00A36CA6" w:rsidRDefault="00AD3080" w:rsidP="00AD3080">
      <w:pPr>
        <w:spacing w:after="0" w:line="240" w:lineRule="auto"/>
        <w:ind w:left="1304"/>
        <w:jc w:val="both"/>
        <w:rPr>
          <w:rFonts w:eastAsia="Calibri" w:cstheme="minorHAnsi"/>
          <w:lang w:val="en-US"/>
        </w:rPr>
      </w:pPr>
      <w:r w:rsidRPr="00A36CA6">
        <w:rPr>
          <w:rFonts w:eastAsia="Calibri" w:cstheme="minorHAnsi"/>
          <w:lang w:val="en-US"/>
        </w:rPr>
        <w:t>3900 Nuuk</w:t>
      </w:r>
    </w:p>
    <w:p w14:paraId="0F0BB7AF" w14:textId="77777777" w:rsidR="00AD3080" w:rsidRPr="00A36CA6" w:rsidRDefault="00AD3080" w:rsidP="00AD3080">
      <w:pPr>
        <w:spacing w:after="0" w:line="240" w:lineRule="auto"/>
        <w:ind w:left="1304"/>
        <w:jc w:val="both"/>
        <w:rPr>
          <w:rFonts w:eastAsia="Calibri" w:cstheme="minorHAnsi"/>
          <w:lang w:val="en-US"/>
        </w:rPr>
      </w:pPr>
      <w:r w:rsidRPr="00A36CA6">
        <w:rPr>
          <w:rFonts w:eastAsia="Calibri" w:cstheme="minorHAnsi"/>
          <w:lang w:val="en-US"/>
        </w:rPr>
        <w:t xml:space="preserve">Email: </w:t>
      </w:r>
      <w:hyperlink r:id="rId25" w:history="1">
        <w:r w:rsidRPr="00A36CA6">
          <w:rPr>
            <w:rFonts w:eastAsia="Calibri" w:cstheme="minorHAnsi"/>
            <w:color w:val="0000FF" w:themeColor="hyperlink"/>
            <w:u w:val="single"/>
            <w:lang w:val="en-US"/>
          </w:rPr>
          <w:t>pan@nanoq.gl</w:t>
        </w:r>
      </w:hyperlink>
      <w:r w:rsidRPr="00A36CA6">
        <w:rPr>
          <w:rFonts w:eastAsia="Calibri" w:cstheme="minorHAnsi"/>
          <w:lang w:val="en-US"/>
        </w:rPr>
        <w:t xml:space="preserve"> </w:t>
      </w:r>
    </w:p>
    <w:bookmarkEnd w:id="5"/>
    <w:p w14:paraId="4F927636" w14:textId="77777777" w:rsidR="00AD3080" w:rsidRPr="00A36CA6" w:rsidRDefault="00AD3080" w:rsidP="00AD3080">
      <w:pPr>
        <w:spacing w:after="0" w:line="240" w:lineRule="auto"/>
        <w:jc w:val="both"/>
        <w:rPr>
          <w:rFonts w:eastAsia="Calibri" w:cstheme="minorHAnsi"/>
          <w:lang w:val="en-US"/>
        </w:rPr>
      </w:pPr>
    </w:p>
    <w:p w14:paraId="40CDD3F4" w14:textId="77777777" w:rsidR="00AD3080" w:rsidRPr="00A36CA6" w:rsidRDefault="00AD3080" w:rsidP="00AD3080">
      <w:pPr>
        <w:keepNext/>
        <w:keepLines/>
        <w:spacing w:before="40" w:after="0"/>
        <w:jc w:val="both"/>
        <w:outlineLvl w:val="2"/>
        <w:rPr>
          <w:rFonts w:eastAsia="Times New Roman" w:cstheme="minorHAnsi"/>
          <w:color w:val="4F6228" w:themeColor="accent3" w:themeShade="80"/>
          <w:sz w:val="24"/>
          <w:szCs w:val="24"/>
        </w:rPr>
      </w:pPr>
      <w:bookmarkStart w:id="6" w:name="_Toc162358442"/>
      <w:bookmarkStart w:id="7" w:name="_Hlk97727214"/>
      <w:r w:rsidRPr="00A36CA6">
        <w:rPr>
          <w:rFonts w:eastAsia="Times New Roman" w:cstheme="minorHAnsi"/>
          <w:color w:val="4F6228" w:themeColor="accent3" w:themeShade="80"/>
          <w:sz w:val="24"/>
          <w:szCs w:val="24"/>
        </w:rPr>
        <w:t>Ansøgningsrunder</w:t>
      </w:r>
      <w:bookmarkEnd w:id="6"/>
    </w:p>
    <w:p w14:paraId="3349056B"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Der er to ordinære, årlige ansøgningsfrister. En virksomhed kan søge i begge ansøgningsrunder:</w:t>
      </w:r>
    </w:p>
    <w:bookmarkEnd w:id="7"/>
    <w:p w14:paraId="1361A22E" w14:textId="1F290A54" w:rsidR="00AD3080" w:rsidRPr="00A36CA6" w:rsidRDefault="00AD3080" w:rsidP="00AD3080">
      <w:pPr>
        <w:numPr>
          <w:ilvl w:val="0"/>
          <w:numId w:val="2"/>
        </w:numPr>
        <w:spacing w:after="0" w:line="240" w:lineRule="auto"/>
        <w:contextualSpacing/>
        <w:jc w:val="both"/>
        <w:rPr>
          <w:rFonts w:eastAsia="Calibri" w:cstheme="minorHAnsi"/>
        </w:rPr>
      </w:pPr>
      <w:r w:rsidRPr="00A36CA6">
        <w:rPr>
          <w:rFonts w:eastAsia="Calibri" w:cstheme="minorHAnsi"/>
        </w:rPr>
        <w:t xml:space="preserve">D. 1. </w:t>
      </w:r>
      <w:r w:rsidR="005A6199">
        <w:rPr>
          <w:rFonts w:eastAsia="Calibri" w:cstheme="minorHAnsi"/>
        </w:rPr>
        <w:t>august</w:t>
      </w:r>
      <w:r w:rsidR="001A2FB2" w:rsidRPr="00A36CA6">
        <w:rPr>
          <w:rFonts w:eastAsia="Calibri" w:cstheme="minorHAnsi"/>
        </w:rPr>
        <w:t xml:space="preserve"> </w:t>
      </w:r>
    </w:p>
    <w:p w14:paraId="23977D0E" w14:textId="44E18255" w:rsidR="00AD3080" w:rsidRPr="00A36CA6" w:rsidRDefault="00AD3080" w:rsidP="00AD3080">
      <w:pPr>
        <w:numPr>
          <w:ilvl w:val="0"/>
          <w:numId w:val="2"/>
        </w:numPr>
        <w:spacing w:after="0" w:line="240" w:lineRule="auto"/>
        <w:contextualSpacing/>
        <w:jc w:val="both"/>
        <w:rPr>
          <w:rFonts w:eastAsia="Calibri" w:cstheme="minorHAnsi"/>
        </w:rPr>
      </w:pPr>
      <w:r w:rsidRPr="00A36CA6">
        <w:rPr>
          <w:rFonts w:eastAsia="Calibri" w:cstheme="minorHAnsi"/>
        </w:rPr>
        <w:t xml:space="preserve">D. 1. </w:t>
      </w:r>
      <w:r w:rsidR="002F4CC8">
        <w:rPr>
          <w:rFonts w:eastAsia="Calibri" w:cstheme="minorHAnsi"/>
        </w:rPr>
        <w:t>oktober</w:t>
      </w:r>
      <w:r w:rsidRPr="00A36CA6">
        <w:rPr>
          <w:rFonts w:eastAsia="Calibri" w:cstheme="minorHAnsi"/>
        </w:rPr>
        <w:t xml:space="preserve"> </w:t>
      </w:r>
    </w:p>
    <w:p w14:paraId="05A53A5C" w14:textId="77777777" w:rsidR="00AD3080" w:rsidRPr="00A36CA6" w:rsidRDefault="00AD3080" w:rsidP="00AD3080">
      <w:pPr>
        <w:spacing w:after="0" w:line="240" w:lineRule="auto"/>
        <w:jc w:val="both"/>
        <w:rPr>
          <w:rFonts w:eastAsia="Calibri" w:cstheme="minorHAnsi"/>
        </w:rPr>
      </w:pPr>
      <w:bookmarkStart w:id="8" w:name="_Hlk97727229"/>
    </w:p>
    <w:p w14:paraId="2EBC9EB5" w14:textId="6F8DEA7D" w:rsidR="00AD3080" w:rsidRPr="00A36CA6" w:rsidRDefault="00AD3080" w:rsidP="00AD3080">
      <w:pPr>
        <w:spacing w:after="0" w:line="240" w:lineRule="auto"/>
        <w:jc w:val="both"/>
        <w:rPr>
          <w:rFonts w:eastAsia="Calibri" w:cstheme="minorHAnsi"/>
        </w:rPr>
      </w:pPr>
      <w:r w:rsidRPr="00A36CA6">
        <w:rPr>
          <w:rFonts w:eastAsia="Calibri" w:cstheme="minorHAnsi"/>
        </w:rPr>
        <w:t xml:space="preserve">Der er ikke garanteret midler til tilskud ved </w:t>
      </w:r>
      <w:r w:rsidR="00052CC5">
        <w:rPr>
          <w:rFonts w:eastAsia="Calibri" w:cstheme="minorHAnsi"/>
        </w:rPr>
        <w:t>2.</w:t>
      </w:r>
      <w:r w:rsidRPr="00A36CA6">
        <w:rPr>
          <w:rFonts w:eastAsia="Calibri" w:cstheme="minorHAnsi"/>
        </w:rPr>
        <w:t xml:space="preserve"> ansøgningsrunde. Såfremt der ikke er midler til 2. ansøgningsrunde, vil Departementet orientere om det på sullisivik.gl, når sagsbehandlingen af </w:t>
      </w:r>
      <w:r w:rsidR="00052CC5">
        <w:rPr>
          <w:rFonts w:eastAsia="Calibri" w:cstheme="minorHAnsi"/>
        </w:rPr>
        <w:t>1.</w:t>
      </w:r>
      <w:r w:rsidRPr="00A36CA6">
        <w:rPr>
          <w:rFonts w:eastAsia="Calibri" w:cstheme="minorHAnsi"/>
        </w:rPr>
        <w:t xml:space="preserve"> ansøgningsrunde er </w:t>
      </w:r>
      <w:r w:rsidR="00052CC5">
        <w:rPr>
          <w:rFonts w:eastAsia="Calibri" w:cstheme="minorHAnsi"/>
        </w:rPr>
        <w:t>afsluttet</w:t>
      </w:r>
      <w:r w:rsidRPr="00A36CA6">
        <w:rPr>
          <w:rFonts w:eastAsia="Calibri" w:cstheme="minorHAnsi"/>
        </w:rPr>
        <w:t>.</w:t>
      </w:r>
    </w:p>
    <w:p w14:paraId="152163F1" w14:textId="77777777" w:rsidR="00AD3080" w:rsidRPr="00A36CA6" w:rsidRDefault="00AD3080" w:rsidP="00AD3080">
      <w:pPr>
        <w:spacing w:after="0" w:line="240" w:lineRule="auto"/>
        <w:jc w:val="both"/>
        <w:rPr>
          <w:rFonts w:eastAsia="Calibri" w:cstheme="minorHAnsi"/>
        </w:rPr>
      </w:pPr>
    </w:p>
    <w:p w14:paraId="3D03D464" w14:textId="77777777" w:rsidR="00AD3080" w:rsidRPr="00A36CA6" w:rsidRDefault="00AD3080" w:rsidP="00AD3080">
      <w:pPr>
        <w:keepNext/>
        <w:keepLines/>
        <w:spacing w:before="40" w:after="0"/>
        <w:jc w:val="both"/>
        <w:outlineLvl w:val="2"/>
        <w:rPr>
          <w:rFonts w:eastAsia="Times New Roman" w:cstheme="minorHAnsi"/>
          <w:color w:val="4F6228" w:themeColor="accent3" w:themeShade="80"/>
          <w:sz w:val="24"/>
          <w:szCs w:val="24"/>
        </w:rPr>
      </w:pPr>
      <w:bookmarkStart w:id="9" w:name="_Toc162358443"/>
      <w:r w:rsidRPr="00A36CA6">
        <w:rPr>
          <w:rFonts w:eastAsia="Times New Roman" w:cstheme="minorHAnsi"/>
          <w:color w:val="4F6228" w:themeColor="accent3" w:themeShade="80"/>
          <w:sz w:val="24"/>
          <w:szCs w:val="24"/>
        </w:rPr>
        <w:t>Ansøgningens indhold</w:t>
      </w:r>
      <w:bookmarkEnd w:id="9"/>
    </w:p>
    <w:p w14:paraId="56F7D0E0" w14:textId="77777777" w:rsidR="00AD3080" w:rsidRPr="00A36CA6" w:rsidRDefault="00AD3080" w:rsidP="00761C5B">
      <w:pPr>
        <w:spacing w:line="240" w:lineRule="auto"/>
        <w:jc w:val="both"/>
        <w:rPr>
          <w:rFonts w:eastAsia="Calibri" w:cstheme="minorHAnsi"/>
        </w:rPr>
      </w:pPr>
      <w:bookmarkStart w:id="10" w:name="_Hlk97727326"/>
      <w:bookmarkEnd w:id="8"/>
      <w:r w:rsidRPr="00A36CA6">
        <w:rPr>
          <w:rFonts w:eastAsia="Calibri" w:cstheme="minorHAnsi"/>
        </w:rPr>
        <w:t>Ansøgningen skal indeholde følgende:</w:t>
      </w:r>
    </w:p>
    <w:p w14:paraId="7C150553" w14:textId="77777777" w:rsidR="00AD3080" w:rsidRPr="00A36CA6" w:rsidRDefault="00AD3080" w:rsidP="00761C5B">
      <w:pPr>
        <w:numPr>
          <w:ilvl w:val="0"/>
          <w:numId w:val="3"/>
        </w:numPr>
        <w:spacing w:line="240" w:lineRule="auto"/>
        <w:contextualSpacing/>
        <w:jc w:val="both"/>
        <w:rPr>
          <w:rFonts w:eastAsia="Calibri" w:cstheme="minorHAnsi"/>
        </w:rPr>
      </w:pPr>
      <w:r w:rsidRPr="00A36CA6">
        <w:rPr>
          <w:rFonts w:eastAsia="Calibri" w:cstheme="minorHAnsi"/>
        </w:rPr>
        <w:t xml:space="preserve">Ansøgningsskema </w:t>
      </w:r>
    </w:p>
    <w:p w14:paraId="4D7A4D31" w14:textId="77777777" w:rsidR="00AD3080" w:rsidRPr="00A36CA6" w:rsidRDefault="00AD3080" w:rsidP="00AD3080">
      <w:pPr>
        <w:numPr>
          <w:ilvl w:val="0"/>
          <w:numId w:val="3"/>
        </w:numPr>
        <w:spacing w:after="0" w:line="240" w:lineRule="auto"/>
        <w:contextualSpacing/>
        <w:jc w:val="both"/>
        <w:rPr>
          <w:rFonts w:eastAsia="Calibri" w:cstheme="minorHAnsi"/>
        </w:rPr>
      </w:pPr>
      <w:r w:rsidRPr="00A36CA6">
        <w:rPr>
          <w:rFonts w:eastAsia="Calibri" w:cstheme="minorHAnsi"/>
        </w:rPr>
        <w:t>Forretningsplan</w:t>
      </w:r>
    </w:p>
    <w:p w14:paraId="67F03D5F" w14:textId="77777777" w:rsidR="00AD3080" w:rsidRPr="00A36CA6" w:rsidRDefault="00AD3080" w:rsidP="00AD3080">
      <w:pPr>
        <w:numPr>
          <w:ilvl w:val="0"/>
          <w:numId w:val="3"/>
        </w:numPr>
        <w:spacing w:after="0" w:line="240" w:lineRule="auto"/>
        <w:contextualSpacing/>
        <w:jc w:val="both"/>
        <w:rPr>
          <w:rFonts w:eastAsia="Calibri" w:cstheme="minorHAnsi"/>
        </w:rPr>
      </w:pPr>
      <w:r w:rsidRPr="00A36CA6">
        <w:rPr>
          <w:rFonts w:eastAsia="Calibri" w:cstheme="minorHAnsi"/>
        </w:rPr>
        <w:t>Senest godkendte regnskab</w:t>
      </w:r>
    </w:p>
    <w:p w14:paraId="066F46EC" w14:textId="77777777" w:rsidR="00AD3080" w:rsidRPr="00A36CA6" w:rsidRDefault="00AD3080" w:rsidP="00AD3080">
      <w:pPr>
        <w:numPr>
          <w:ilvl w:val="0"/>
          <w:numId w:val="3"/>
        </w:numPr>
        <w:spacing w:after="0" w:line="240" w:lineRule="auto"/>
        <w:contextualSpacing/>
        <w:jc w:val="both"/>
        <w:rPr>
          <w:rFonts w:eastAsia="Calibri" w:cstheme="minorHAnsi"/>
        </w:rPr>
      </w:pPr>
      <w:r w:rsidRPr="00A36CA6">
        <w:rPr>
          <w:rFonts w:eastAsia="Calibri" w:cstheme="minorHAnsi"/>
        </w:rPr>
        <w:t>Driftsbudget for ansøgninger på mere end 100.000 kr.</w:t>
      </w:r>
    </w:p>
    <w:p w14:paraId="7600844D" w14:textId="77777777" w:rsidR="00AD3080" w:rsidRPr="00A36CA6" w:rsidRDefault="00AD3080" w:rsidP="00AD3080">
      <w:pPr>
        <w:numPr>
          <w:ilvl w:val="0"/>
          <w:numId w:val="3"/>
        </w:numPr>
        <w:spacing w:after="0" w:line="240" w:lineRule="auto"/>
        <w:contextualSpacing/>
        <w:jc w:val="both"/>
        <w:rPr>
          <w:rFonts w:eastAsia="Calibri" w:cstheme="minorHAnsi"/>
        </w:rPr>
      </w:pPr>
      <w:r w:rsidRPr="00A36CA6">
        <w:rPr>
          <w:rFonts w:eastAsia="Calibri" w:cstheme="minorHAnsi"/>
        </w:rPr>
        <w:t>Beskrivelse af projekter der ansøges om tilskud til (</w:t>
      </w:r>
      <w:r w:rsidRPr="00A36CA6">
        <w:rPr>
          <w:rFonts w:eastAsia="Calibri" w:cstheme="minorHAnsi"/>
          <w:i/>
          <w:iCs/>
        </w:rPr>
        <w:t>hvordan vil de bidrage til aktivitetsniveauet?</w:t>
      </w:r>
      <w:r w:rsidRPr="00A36CA6">
        <w:rPr>
          <w:rFonts w:eastAsia="Calibri" w:cstheme="minorHAnsi"/>
        </w:rPr>
        <w:t xml:space="preserve">) </w:t>
      </w:r>
    </w:p>
    <w:p w14:paraId="0CE08380" w14:textId="77777777" w:rsidR="00AD3080" w:rsidRPr="00A36CA6" w:rsidRDefault="00AD3080" w:rsidP="00AD3080">
      <w:pPr>
        <w:numPr>
          <w:ilvl w:val="0"/>
          <w:numId w:val="3"/>
        </w:numPr>
        <w:spacing w:after="0" w:line="240" w:lineRule="auto"/>
        <w:contextualSpacing/>
        <w:jc w:val="both"/>
        <w:rPr>
          <w:rFonts w:eastAsia="Calibri" w:cstheme="minorHAnsi"/>
        </w:rPr>
      </w:pPr>
      <w:r w:rsidRPr="00A36CA6">
        <w:rPr>
          <w:rFonts w:eastAsia="Calibri" w:cstheme="minorHAnsi"/>
        </w:rPr>
        <w:t>Indhentede tilbud fra leverandører for de ansøgte projekter</w:t>
      </w:r>
    </w:p>
    <w:p w14:paraId="1C216CFD" w14:textId="77777777" w:rsidR="00AD3080" w:rsidRPr="00A36CA6" w:rsidRDefault="00AD3080" w:rsidP="00AD3080">
      <w:pPr>
        <w:spacing w:after="0" w:line="240" w:lineRule="auto"/>
        <w:contextualSpacing/>
        <w:jc w:val="both"/>
        <w:rPr>
          <w:rFonts w:eastAsia="Calibri" w:cstheme="minorHAnsi"/>
        </w:rPr>
      </w:pPr>
    </w:p>
    <w:p w14:paraId="495EF52F" w14:textId="3E4BE93C" w:rsidR="00AD3080" w:rsidRPr="00A36CA6" w:rsidRDefault="00AD3080" w:rsidP="00AD3080">
      <w:pPr>
        <w:spacing w:after="0" w:line="240" w:lineRule="auto"/>
        <w:contextualSpacing/>
        <w:jc w:val="both"/>
        <w:rPr>
          <w:rFonts w:eastAsia="Calibri" w:cstheme="minorHAnsi"/>
        </w:rPr>
      </w:pPr>
      <w:r w:rsidRPr="00A36CA6">
        <w:rPr>
          <w:rFonts w:eastAsia="Calibri" w:cstheme="minorHAnsi"/>
        </w:rPr>
        <w:t xml:space="preserve">Forretningsplanen skal som minimum indeholde budget for det ansøgte tilskud. For at underbygge ansøgningen kan den endvidere indeholde relevante myndighedstilladelser, mv. </w:t>
      </w:r>
      <w:bookmarkStart w:id="11" w:name="_Hlk108262056"/>
      <w:r w:rsidRPr="00A36CA6">
        <w:rPr>
          <w:rFonts w:eastAsia="Calibri" w:cstheme="minorHAnsi"/>
        </w:rPr>
        <w:t>For ansøgninger på mere end 100.000 kr. skal driftsbudget ligeledes vedlægges. Driftsbudgettet kan også med fordel vedlægges ansøgninger på mindre end 100.000 kr., men det er ikke et krav.</w:t>
      </w:r>
      <w:bookmarkEnd w:id="11"/>
      <w:r w:rsidR="005753FB" w:rsidRPr="00A36CA6">
        <w:rPr>
          <w:rFonts w:eastAsia="Calibri" w:cstheme="minorHAnsi"/>
        </w:rPr>
        <w:t xml:space="preserve"> </w:t>
      </w:r>
    </w:p>
    <w:p w14:paraId="5AF0ECA8" w14:textId="77777777" w:rsidR="00AD3080" w:rsidRPr="00A36CA6" w:rsidRDefault="00AD3080" w:rsidP="00AD3080">
      <w:pPr>
        <w:spacing w:after="0" w:line="240" w:lineRule="auto"/>
        <w:jc w:val="both"/>
        <w:rPr>
          <w:rFonts w:eastAsia="Calibri" w:cstheme="minorHAnsi"/>
        </w:rPr>
      </w:pPr>
    </w:p>
    <w:p w14:paraId="67B3C80A" w14:textId="77777777" w:rsidR="00AD3080" w:rsidRPr="00A36CA6" w:rsidRDefault="00AD3080" w:rsidP="00AD3080">
      <w:pPr>
        <w:spacing w:after="0" w:line="240" w:lineRule="auto"/>
        <w:jc w:val="both"/>
        <w:rPr>
          <w:rFonts w:eastAsia="Calibri" w:cstheme="minorHAnsi"/>
        </w:rPr>
      </w:pPr>
      <w:bookmarkStart w:id="12" w:name="_Hlk108262071"/>
      <w:r w:rsidRPr="00A36CA6">
        <w:rPr>
          <w:rFonts w:eastAsia="Calibri" w:cstheme="minorHAnsi"/>
        </w:rPr>
        <w:lastRenderedPageBreak/>
        <w:t>Inden Departementet kan tage stilling til de indkomne ansøgninger, kan Departementet have behov for at indhente yderligere eller supplerende oplysninger gennem en dialog mellem ansøgeren og sagsbehandleren.</w:t>
      </w:r>
    </w:p>
    <w:bookmarkEnd w:id="12"/>
    <w:p w14:paraId="770E0DC2" w14:textId="77777777" w:rsidR="00AD3080" w:rsidRPr="00A36CA6" w:rsidRDefault="00AD3080" w:rsidP="00AD3080">
      <w:pPr>
        <w:spacing w:after="0" w:line="240" w:lineRule="auto"/>
        <w:jc w:val="both"/>
        <w:rPr>
          <w:rFonts w:eastAsia="Calibri" w:cstheme="minorHAnsi"/>
        </w:rPr>
      </w:pPr>
    </w:p>
    <w:p w14:paraId="7132BB6B" w14:textId="77777777" w:rsidR="00AD3080" w:rsidRPr="00A36CA6" w:rsidRDefault="00AD3080" w:rsidP="00AD3080">
      <w:pPr>
        <w:keepNext/>
        <w:keepLines/>
        <w:spacing w:before="40" w:after="0"/>
        <w:jc w:val="both"/>
        <w:outlineLvl w:val="2"/>
        <w:rPr>
          <w:rFonts w:eastAsia="Times New Roman" w:cstheme="minorHAnsi"/>
          <w:color w:val="4F6228" w:themeColor="accent3" w:themeShade="80"/>
          <w:sz w:val="24"/>
          <w:szCs w:val="24"/>
        </w:rPr>
      </w:pPr>
      <w:bookmarkStart w:id="13" w:name="_Toc162358444"/>
      <w:r w:rsidRPr="00A36CA6">
        <w:rPr>
          <w:rFonts w:eastAsia="Times New Roman" w:cstheme="minorHAnsi"/>
          <w:color w:val="4F6228" w:themeColor="accent3" w:themeShade="80"/>
          <w:sz w:val="24"/>
          <w:szCs w:val="24"/>
        </w:rPr>
        <w:t>Sagsbehandlingstid for ansøgninger</w:t>
      </w:r>
      <w:bookmarkEnd w:id="13"/>
    </w:p>
    <w:bookmarkEnd w:id="10"/>
    <w:p w14:paraId="424CE019"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Sagsbehandlingstiden i Departementet for ansøgninger er typisk ca. 60 dage. Hertil kommer den politiske godkendelsesprocess for ansøgninger. Derudover vil ansøger have et tidsforbrug i forbindelse med at besvare spørgsmål fra Departementet samt indsende eventuelt manglende dokumentation.</w:t>
      </w:r>
    </w:p>
    <w:p w14:paraId="63A1B6EA" w14:textId="77777777" w:rsidR="00AD3080" w:rsidRPr="00A36CA6" w:rsidRDefault="00AD3080" w:rsidP="00AD3080">
      <w:pPr>
        <w:spacing w:after="0" w:line="240" w:lineRule="auto"/>
        <w:jc w:val="both"/>
        <w:rPr>
          <w:rFonts w:eastAsia="Calibri" w:cstheme="minorHAnsi"/>
        </w:rPr>
      </w:pPr>
    </w:p>
    <w:p w14:paraId="1A3DEC09" w14:textId="77777777" w:rsidR="00AD3080" w:rsidRPr="00A36CA6" w:rsidRDefault="00AD3080" w:rsidP="00AD3080">
      <w:pPr>
        <w:keepNext/>
        <w:keepLines/>
        <w:spacing w:before="40" w:after="0"/>
        <w:outlineLvl w:val="2"/>
        <w:rPr>
          <w:rFonts w:eastAsia="Times New Roman" w:cstheme="minorHAnsi"/>
          <w:color w:val="4F6228" w:themeColor="accent3" w:themeShade="80"/>
          <w:sz w:val="24"/>
          <w:szCs w:val="24"/>
        </w:rPr>
      </w:pPr>
      <w:bookmarkStart w:id="14" w:name="_Toc162358445"/>
      <w:r w:rsidRPr="00A36CA6">
        <w:rPr>
          <w:rFonts w:eastAsia="Times New Roman" w:cstheme="minorHAnsi"/>
          <w:color w:val="4F6228" w:themeColor="accent3" w:themeShade="80"/>
          <w:sz w:val="24"/>
          <w:szCs w:val="24"/>
        </w:rPr>
        <w:t>Ansøgnings- og sagsbehandlingsprocessen</w:t>
      </w:r>
      <w:bookmarkEnd w:id="14"/>
      <w:r w:rsidRPr="00A36CA6">
        <w:rPr>
          <w:rFonts w:eastAsia="Times New Roman" w:cstheme="minorHAnsi"/>
          <w:color w:val="4F6228" w:themeColor="accent3" w:themeShade="80"/>
          <w:sz w:val="24"/>
          <w:szCs w:val="24"/>
        </w:rPr>
        <w:t xml:space="preserve"> </w:t>
      </w:r>
    </w:p>
    <w:p w14:paraId="5494DDA6" w14:textId="4DF321DF" w:rsidR="00AD3080" w:rsidRPr="00A36CA6" w:rsidRDefault="00AD3080" w:rsidP="00AD3080">
      <w:pPr>
        <w:numPr>
          <w:ilvl w:val="0"/>
          <w:numId w:val="4"/>
        </w:numPr>
        <w:spacing w:after="0" w:line="240" w:lineRule="auto"/>
        <w:contextualSpacing/>
        <w:jc w:val="both"/>
        <w:rPr>
          <w:rFonts w:eastAsia="Calibri" w:cstheme="minorHAnsi"/>
        </w:rPr>
      </w:pPr>
      <w:r w:rsidRPr="00A36CA6">
        <w:rPr>
          <w:rFonts w:eastAsia="Calibri" w:cstheme="minorHAnsi"/>
        </w:rPr>
        <w:t>Ansøgning modtages af Departementet,</w:t>
      </w:r>
    </w:p>
    <w:p w14:paraId="6E0814F9" w14:textId="52B9AB39" w:rsidR="00AD3080" w:rsidRPr="00A36CA6" w:rsidRDefault="00AD3080" w:rsidP="00AD3080">
      <w:pPr>
        <w:spacing w:after="0" w:line="240" w:lineRule="auto"/>
        <w:ind w:left="1080"/>
        <w:jc w:val="both"/>
        <w:rPr>
          <w:rFonts w:eastAsia="Calibri" w:cstheme="minorHAnsi"/>
          <w:i/>
          <w:iCs/>
        </w:rPr>
      </w:pPr>
      <w:r w:rsidRPr="00A36CA6">
        <w:rPr>
          <w:rFonts w:eastAsia="Calibri" w:cstheme="minorHAnsi"/>
          <w:i/>
          <w:iCs/>
        </w:rPr>
        <w:t>Ansøger vil modtage kvittering at ansøgningen er modtaget.</w:t>
      </w:r>
    </w:p>
    <w:p w14:paraId="47199555" w14:textId="03675350" w:rsidR="00AD3080" w:rsidRPr="00A36CA6" w:rsidRDefault="00AD3080" w:rsidP="00AD3080">
      <w:pPr>
        <w:numPr>
          <w:ilvl w:val="0"/>
          <w:numId w:val="4"/>
        </w:numPr>
        <w:spacing w:after="0" w:line="240" w:lineRule="auto"/>
        <w:contextualSpacing/>
        <w:jc w:val="both"/>
        <w:rPr>
          <w:rFonts w:eastAsia="Calibri" w:cstheme="minorHAnsi"/>
        </w:rPr>
      </w:pPr>
      <w:r w:rsidRPr="00A36CA6">
        <w:rPr>
          <w:rFonts w:eastAsia="Calibri" w:cstheme="minorHAnsi"/>
        </w:rPr>
        <w:t>Sagsbehandling (</w:t>
      </w:r>
      <w:r w:rsidRPr="00A36CA6">
        <w:rPr>
          <w:rFonts w:eastAsia="Calibri" w:cstheme="minorHAnsi"/>
          <w:i/>
          <w:iCs/>
        </w:rPr>
        <w:t>ca. 60 dage</w:t>
      </w:r>
      <w:r w:rsidRPr="00A36CA6">
        <w:rPr>
          <w:rFonts w:eastAsia="Calibri" w:cstheme="minorHAnsi"/>
        </w:rPr>
        <w:t>),</w:t>
      </w:r>
    </w:p>
    <w:p w14:paraId="3B82C7E7" w14:textId="2DF3DBBC" w:rsidR="00AD3080" w:rsidRPr="00A36CA6" w:rsidRDefault="00AD3080" w:rsidP="00AD3080">
      <w:pPr>
        <w:numPr>
          <w:ilvl w:val="0"/>
          <w:numId w:val="4"/>
        </w:numPr>
        <w:spacing w:after="0" w:line="240" w:lineRule="auto"/>
        <w:contextualSpacing/>
        <w:jc w:val="both"/>
        <w:rPr>
          <w:rFonts w:eastAsia="Calibri" w:cstheme="minorHAnsi"/>
        </w:rPr>
      </w:pPr>
      <w:r w:rsidRPr="00A36CA6">
        <w:rPr>
          <w:rFonts w:eastAsia="Calibri" w:cstheme="minorHAnsi"/>
        </w:rPr>
        <w:t>Politisk godkendelsesprocess,</w:t>
      </w:r>
    </w:p>
    <w:p w14:paraId="233BC395" w14:textId="7F41938F" w:rsidR="00AD3080" w:rsidRPr="00A36CA6" w:rsidRDefault="00AD3080" w:rsidP="00AD3080">
      <w:pPr>
        <w:numPr>
          <w:ilvl w:val="0"/>
          <w:numId w:val="4"/>
        </w:numPr>
        <w:spacing w:after="0" w:line="240" w:lineRule="auto"/>
        <w:contextualSpacing/>
        <w:jc w:val="both"/>
        <w:rPr>
          <w:rFonts w:eastAsia="Calibri" w:cstheme="minorHAnsi"/>
        </w:rPr>
      </w:pPr>
      <w:r w:rsidRPr="00A36CA6">
        <w:rPr>
          <w:rFonts w:eastAsia="Calibri" w:cstheme="minorHAnsi"/>
        </w:rPr>
        <w:t>Tilsagn eller forslag til afgørelse sendes til ansøger,</w:t>
      </w:r>
    </w:p>
    <w:p w14:paraId="46CAFCBA" w14:textId="2C72C881" w:rsidR="00AD3080" w:rsidRPr="00A36CA6" w:rsidRDefault="00AD3080" w:rsidP="00AD3080">
      <w:pPr>
        <w:numPr>
          <w:ilvl w:val="0"/>
          <w:numId w:val="4"/>
        </w:numPr>
        <w:spacing w:after="0" w:line="240" w:lineRule="auto"/>
        <w:contextualSpacing/>
        <w:jc w:val="both"/>
        <w:rPr>
          <w:rFonts w:eastAsia="Calibri" w:cstheme="minorHAnsi"/>
        </w:rPr>
      </w:pPr>
      <w:r w:rsidRPr="00A36CA6">
        <w:rPr>
          <w:rFonts w:eastAsia="Calibri" w:cstheme="minorHAnsi"/>
        </w:rPr>
        <w:t>Partshøringsproces (</w:t>
      </w:r>
      <w:r w:rsidR="00761C5B" w:rsidRPr="00A36CA6">
        <w:rPr>
          <w:rFonts w:eastAsia="Calibri" w:cstheme="minorHAnsi"/>
          <w:i/>
          <w:iCs/>
        </w:rPr>
        <w:t>på</w:t>
      </w:r>
      <w:r w:rsidR="00761C5B" w:rsidRPr="00A36CA6">
        <w:rPr>
          <w:rFonts w:eastAsia="Calibri" w:cstheme="minorHAnsi"/>
        </w:rPr>
        <w:t xml:space="preserve"> </w:t>
      </w:r>
      <w:r w:rsidRPr="00A36CA6">
        <w:rPr>
          <w:rFonts w:eastAsia="Calibri" w:cstheme="minorHAnsi"/>
          <w:i/>
          <w:iCs/>
        </w:rPr>
        <w:t>14 dage</w:t>
      </w:r>
      <w:r w:rsidRPr="00A36CA6">
        <w:rPr>
          <w:rFonts w:eastAsia="Calibri" w:cstheme="minorHAnsi"/>
        </w:rPr>
        <w:t xml:space="preserve">) i tilfælde af at ansøger har modtaget </w:t>
      </w:r>
      <w:r w:rsidR="00761C5B" w:rsidRPr="00A36CA6">
        <w:rPr>
          <w:rFonts w:eastAsia="Calibri" w:cstheme="minorHAnsi"/>
        </w:rPr>
        <w:t xml:space="preserve">et </w:t>
      </w:r>
      <w:r w:rsidRPr="00A36CA6">
        <w:rPr>
          <w:rFonts w:eastAsia="Calibri" w:cstheme="minorHAnsi"/>
        </w:rPr>
        <w:t xml:space="preserve">afslag eller </w:t>
      </w:r>
      <w:r w:rsidR="00761C5B" w:rsidRPr="00A36CA6">
        <w:rPr>
          <w:rFonts w:eastAsia="Calibri" w:cstheme="minorHAnsi"/>
        </w:rPr>
        <w:t xml:space="preserve">et </w:t>
      </w:r>
      <w:r w:rsidRPr="00A36CA6">
        <w:rPr>
          <w:rFonts w:eastAsia="Calibri" w:cstheme="minorHAnsi"/>
        </w:rPr>
        <w:t>betinget tilsagn,</w:t>
      </w:r>
    </w:p>
    <w:p w14:paraId="744E3DFD" w14:textId="4A82BDFA" w:rsidR="00AD3080" w:rsidRPr="00A36CA6" w:rsidRDefault="00AD3080" w:rsidP="00AD3080">
      <w:pPr>
        <w:numPr>
          <w:ilvl w:val="0"/>
          <w:numId w:val="4"/>
        </w:numPr>
        <w:spacing w:after="0" w:line="240" w:lineRule="auto"/>
        <w:contextualSpacing/>
        <w:jc w:val="both"/>
        <w:rPr>
          <w:rFonts w:eastAsia="Calibri" w:cstheme="minorHAnsi"/>
        </w:rPr>
      </w:pPr>
      <w:r w:rsidRPr="00A36CA6">
        <w:rPr>
          <w:rFonts w:eastAsia="Calibri" w:cstheme="minorHAnsi"/>
        </w:rPr>
        <w:t>Tilsagn eller afgørelse sendes til ansøger i tilfælde af</w:t>
      </w:r>
      <w:r w:rsidR="001A2FB2" w:rsidRPr="00A36CA6">
        <w:rPr>
          <w:rFonts w:eastAsia="Calibri" w:cstheme="minorHAnsi"/>
        </w:rPr>
        <w:t>,</w:t>
      </w:r>
      <w:r w:rsidRPr="00A36CA6">
        <w:rPr>
          <w:rFonts w:eastAsia="Calibri" w:cstheme="minorHAnsi"/>
        </w:rPr>
        <w:t xml:space="preserve"> at der er modtaget </w:t>
      </w:r>
      <w:r w:rsidR="00761C5B" w:rsidRPr="00A36CA6">
        <w:rPr>
          <w:rFonts w:eastAsia="Calibri" w:cstheme="minorHAnsi"/>
        </w:rPr>
        <w:t xml:space="preserve">et </w:t>
      </w:r>
      <w:r w:rsidRPr="00A36CA6">
        <w:rPr>
          <w:rFonts w:eastAsia="Calibri" w:cstheme="minorHAnsi"/>
        </w:rPr>
        <w:t xml:space="preserve">afslag eller </w:t>
      </w:r>
      <w:r w:rsidR="00761C5B" w:rsidRPr="00A36CA6">
        <w:rPr>
          <w:rFonts w:eastAsia="Calibri" w:cstheme="minorHAnsi"/>
        </w:rPr>
        <w:t xml:space="preserve">et </w:t>
      </w:r>
      <w:r w:rsidRPr="00A36CA6">
        <w:rPr>
          <w:rFonts w:eastAsia="Calibri" w:cstheme="minorHAnsi"/>
        </w:rPr>
        <w:t xml:space="preserve">betinget tilsagn, og der har været </w:t>
      </w:r>
      <w:r w:rsidR="00761C5B" w:rsidRPr="00A36CA6">
        <w:rPr>
          <w:rFonts w:eastAsia="Calibri" w:cstheme="minorHAnsi"/>
        </w:rPr>
        <w:t xml:space="preserve">gennemført en </w:t>
      </w:r>
      <w:r w:rsidRPr="00A36CA6">
        <w:rPr>
          <w:rFonts w:eastAsia="Calibri" w:cstheme="minorHAnsi"/>
        </w:rPr>
        <w:t>partshøring,</w:t>
      </w:r>
    </w:p>
    <w:p w14:paraId="78AD0B9E" w14:textId="5991C8E5" w:rsidR="00AD3080" w:rsidRPr="00A36CA6" w:rsidRDefault="00AD3080" w:rsidP="00AD3080">
      <w:pPr>
        <w:numPr>
          <w:ilvl w:val="0"/>
          <w:numId w:val="4"/>
        </w:numPr>
        <w:spacing w:after="0" w:line="240" w:lineRule="auto"/>
        <w:contextualSpacing/>
        <w:jc w:val="both"/>
        <w:rPr>
          <w:rFonts w:eastAsia="Calibri" w:cstheme="minorHAnsi"/>
        </w:rPr>
      </w:pPr>
      <w:r w:rsidRPr="00A36CA6">
        <w:rPr>
          <w:rFonts w:eastAsia="Calibri" w:cstheme="minorHAnsi"/>
        </w:rPr>
        <w:t>Hvis ansøger har modtaget tilsagn, fremsendes en tidsbegrænset aftale om tilskud til produktionsanlæg til underskrift hos ansøger,</w:t>
      </w:r>
    </w:p>
    <w:p w14:paraId="21A39E37" w14:textId="48D4E46A" w:rsidR="00AD3080" w:rsidRPr="00A36CA6" w:rsidRDefault="00AD3080" w:rsidP="00AD3080">
      <w:pPr>
        <w:numPr>
          <w:ilvl w:val="0"/>
          <w:numId w:val="4"/>
        </w:numPr>
        <w:spacing w:after="0" w:line="240" w:lineRule="auto"/>
        <w:contextualSpacing/>
        <w:jc w:val="both"/>
        <w:rPr>
          <w:rFonts w:eastAsia="Calibri" w:cstheme="minorHAnsi"/>
        </w:rPr>
      </w:pPr>
      <w:r w:rsidRPr="00A36CA6">
        <w:rPr>
          <w:rFonts w:eastAsia="Calibri" w:cstheme="minorHAnsi"/>
        </w:rPr>
        <w:t>Aftale om tilskud til produktionsanlæg returneres til Departementet,</w:t>
      </w:r>
    </w:p>
    <w:p w14:paraId="616EC1EB" w14:textId="14BEF3BE" w:rsidR="001A2FB2" w:rsidRPr="00A36CA6" w:rsidRDefault="00AD3080" w:rsidP="00AD3080">
      <w:pPr>
        <w:numPr>
          <w:ilvl w:val="0"/>
          <w:numId w:val="4"/>
        </w:numPr>
        <w:spacing w:after="0" w:line="240" w:lineRule="auto"/>
        <w:contextualSpacing/>
        <w:jc w:val="both"/>
        <w:rPr>
          <w:rFonts w:eastAsia="Calibri" w:cstheme="minorHAnsi"/>
        </w:rPr>
      </w:pPr>
      <w:r w:rsidRPr="00A36CA6">
        <w:rPr>
          <w:rFonts w:eastAsia="Calibri" w:cstheme="minorHAnsi"/>
        </w:rPr>
        <w:t>Naalakkersuisoq for Landbrug, Selvforsyning, Energi og Miljø underskriver aftalen,</w:t>
      </w:r>
    </w:p>
    <w:p w14:paraId="29DE38A7" w14:textId="55CA4A4F" w:rsidR="00AD3080" w:rsidRPr="00A36CA6" w:rsidRDefault="00AD3080" w:rsidP="00F64EC5">
      <w:pPr>
        <w:numPr>
          <w:ilvl w:val="0"/>
          <w:numId w:val="4"/>
        </w:numPr>
        <w:spacing w:after="0" w:line="240" w:lineRule="auto"/>
        <w:contextualSpacing/>
        <w:jc w:val="both"/>
        <w:rPr>
          <w:rFonts w:eastAsia="Calibri" w:cstheme="minorHAnsi"/>
          <w:i/>
          <w:iCs/>
        </w:rPr>
      </w:pPr>
      <w:r w:rsidRPr="00A36CA6">
        <w:rPr>
          <w:rFonts w:eastAsia="Calibri" w:cstheme="minorHAnsi"/>
          <w:i/>
          <w:iCs/>
        </w:rPr>
        <w:t>Aftale om tilskud er gældende</w:t>
      </w:r>
      <w:r w:rsidR="001A2FB2" w:rsidRPr="00A36CA6">
        <w:rPr>
          <w:rFonts w:eastAsia="Calibri" w:cstheme="minorHAnsi"/>
          <w:i/>
          <w:iCs/>
        </w:rPr>
        <w:t>,</w:t>
      </w:r>
      <w:r w:rsidRPr="00A36CA6">
        <w:rPr>
          <w:rFonts w:eastAsia="Calibri" w:cstheme="minorHAnsi"/>
          <w:i/>
          <w:iCs/>
        </w:rPr>
        <w:t xml:space="preserve"> når underskrift af begge parter foreligger.</w:t>
      </w:r>
    </w:p>
    <w:p w14:paraId="4D302D91" w14:textId="77777777" w:rsidR="00AD3080" w:rsidRPr="00A36CA6" w:rsidRDefault="00AD3080" w:rsidP="00AD3080">
      <w:pPr>
        <w:spacing w:after="0" w:line="240" w:lineRule="auto"/>
        <w:jc w:val="both"/>
        <w:rPr>
          <w:rFonts w:eastAsia="Calibri" w:cstheme="minorHAnsi"/>
        </w:rPr>
      </w:pPr>
    </w:p>
    <w:p w14:paraId="4C50F7C8" w14:textId="77777777" w:rsidR="00AD3080" w:rsidRPr="00A36CA6" w:rsidRDefault="00AD3080" w:rsidP="00AD3080">
      <w:pPr>
        <w:keepNext/>
        <w:keepLines/>
        <w:spacing w:after="0" w:line="240" w:lineRule="auto"/>
        <w:jc w:val="both"/>
        <w:outlineLvl w:val="1"/>
        <w:rPr>
          <w:rFonts w:eastAsia="Times New Roman" w:cstheme="minorHAnsi"/>
          <w:color w:val="4F6228" w:themeColor="accent3" w:themeShade="80"/>
          <w:sz w:val="26"/>
          <w:szCs w:val="26"/>
        </w:rPr>
      </w:pPr>
      <w:bookmarkStart w:id="15" w:name="_Toc162358446"/>
      <w:r w:rsidRPr="00A36CA6">
        <w:rPr>
          <w:rFonts w:eastAsia="Times New Roman" w:cstheme="minorHAnsi"/>
          <w:color w:val="4F6228" w:themeColor="accent3" w:themeShade="80"/>
          <w:sz w:val="26"/>
          <w:szCs w:val="26"/>
        </w:rPr>
        <w:t>Afregning af tilskud</w:t>
      </w:r>
      <w:bookmarkEnd w:id="15"/>
    </w:p>
    <w:p w14:paraId="593E80E8" w14:textId="54FAEC0F" w:rsidR="00AD3080" w:rsidRPr="00A36CA6" w:rsidRDefault="00A574D0" w:rsidP="00AD3080">
      <w:pPr>
        <w:spacing w:after="0" w:line="240" w:lineRule="auto"/>
        <w:jc w:val="both"/>
        <w:rPr>
          <w:rFonts w:eastAsia="Calibri" w:cstheme="minorHAnsi"/>
        </w:rPr>
      </w:pPr>
      <w:r w:rsidRPr="00A36CA6">
        <w:rPr>
          <w:rFonts w:eastAsia="Calibri" w:cstheme="minorHAnsi"/>
        </w:rPr>
        <w:t xml:space="preserve">Afregning af tilskud sker i forlængelse af, at Departementet har tilkendegivet tilsagn om tilskud. </w:t>
      </w:r>
      <w:r w:rsidR="00AD3080" w:rsidRPr="00A36CA6">
        <w:rPr>
          <w:rFonts w:eastAsia="Calibri" w:cstheme="minorHAnsi"/>
        </w:rPr>
        <w:t xml:space="preserve">Førend tilskud </w:t>
      </w:r>
      <w:r w:rsidR="001A2FB2" w:rsidRPr="00A36CA6">
        <w:rPr>
          <w:rFonts w:eastAsia="Calibri" w:cstheme="minorHAnsi"/>
        </w:rPr>
        <w:t xml:space="preserve">kan </w:t>
      </w:r>
      <w:r w:rsidR="00AD3080" w:rsidRPr="00A36CA6">
        <w:rPr>
          <w:rFonts w:eastAsia="Calibri" w:cstheme="minorHAnsi"/>
        </w:rPr>
        <w:t xml:space="preserve">udbetales, er det et krav, at ansøger dokumenterer de udgifter, der </w:t>
      </w:r>
      <w:r w:rsidR="001A2FB2" w:rsidRPr="00A36CA6">
        <w:rPr>
          <w:rFonts w:eastAsia="Calibri" w:cstheme="minorHAnsi"/>
        </w:rPr>
        <w:t xml:space="preserve">er </w:t>
      </w:r>
      <w:r w:rsidR="00AD3080" w:rsidRPr="00A36CA6">
        <w:rPr>
          <w:rFonts w:eastAsia="Calibri" w:cstheme="minorHAnsi"/>
        </w:rPr>
        <w:t>give</w:t>
      </w:r>
      <w:r w:rsidR="001A2FB2" w:rsidRPr="00A36CA6">
        <w:rPr>
          <w:rFonts w:eastAsia="Calibri" w:cstheme="minorHAnsi"/>
        </w:rPr>
        <w:t>t</w:t>
      </w:r>
      <w:r w:rsidR="00AD3080" w:rsidRPr="00A36CA6">
        <w:rPr>
          <w:rFonts w:eastAsia="Calibri" w:cstheme="minorHAnsi"/>
        </w:rPr>
        <w:t xml:space="preserve"> tilsagn til. </w:t>
      </w:r>
      <w:r w:rsidR="00AD3080" w:rsidRPr="000B1F90">
        <w:rPr>
          <w:rFonts w:eastAsia="Calibri" w:cstheme="minorHAnsi"/>
          <w:b/>
          <w:bCs/>
        </w:rPr>
        <w:t>Tilskud gives kun til dokumenterede udgifter</w:t>
      </w:r>
      <w:r w:rsidR="00AD3080" w:rsidRPr="00A36CA6">
        <w:rPr>
          <w:rFonts w:eastAsia="Calibri" w:cstheme="minorHAnsi"/>
        </w:rPr>
        <w:t xml:space="preserve">. Dokumentationen skal være en faktura </w:t>
      </w:r>
      <w:r w:rsidR="001A2FB2" w:rsidRPr="00A36CA6">
        <w:rPr>
          <w:rFonts w:eastAsia="Calibri" w:cstheme="minorHAnsi"/>
        </w:rPr>
        <w:t xml:space="preserve">samt bevis på, at udgiften er </w:t>
      </w:r>
      <w:r w:rsidR="000B1F90">
        <w:rPr>
          <w:rFonts w:eastAsia="Calibri" w:cstheme="minorHAnsi"/>
        </w:rPr>
        <w:t>afholdt</w:t>
      </w:r>
      <w:r w:rsidR="001A2FB2" w:rsidRPr="00A36CA6">
        <w:rPr>
          <w:rFonts w:eastAsia="Calibri" w:cstheme="minorHAnsi"/>
        </w:rPr>
        <w:t xml:space="preserve"> af </w:t>
      </w:r>
      <w:r w:rsidR="000B1F90">
        <w:rPr>
          <w:rFonts w:eastAsia="Calibri" w:cstheme="minorHAnsi"/>
        </w:rPr>
        <w:t>virksomheden</w:t>
      </w:r>
      <w:r w:rsidR="001A2FB2" w:rsidRPr="00A36CA6">
        <w:rPr>
          <w:rFonts w:eastAsia="Calibri" w:cstheme="minorHAnsi"/>
        </w:rPr>
        <w:t xml:space="preserve">, </w:t>
      </w:r>
      <w:r w:rsidRPr="00A36CA6">
        <w:rPr>
          <w:rFonts w:eastAsia="Calibri" w:cstheme="minorHAnsi"/>
        </w:rPr>
        <w:t>f.eks.</w:t>
      </w:r>
      <w:r w:rsidR="001A2FB2" w:rsidRPr="00A36CA6">
        <w:rPr>
          <w:rFonts w:eastAsia="Calibri" w:cstheme="minorHAnsi"/>
        </w:rPr>
        <w:t xml:space="preserve"> </w:t>
      </w:r>
      <w:r w:rsidRPr="00A36CA6">
        <w:rPr>
          <w:rFonts w:eastAsia="Calibri" w:cstheme="minorHAnsi"/>
        </w:rPr>
        <w:t xml:space="preserve">i form af en </w:t>
      </w:r>
      <w:r w:rsidR="001A2FB2" w:rsidRPr="00A36CA6">
        <w:rPr>
          <w:rFonts w:eastAsia="Calibri" w:cstheme="minorHAnsi"/>
        </w:rPr>
        <w:t>konto</w:t>
      </w:r>
      <w:r w:rsidRPr="00A36CA6">
        <w:rPr>
          <w:rFonts w:eastAsia="Calibri" w:cstheme="minorHAnsi"/>
        </w:rPr>
        <w:t>udskrift</w:t>
      </w:r>
      <w:r w:rsidR="001A2FB2" w:rsidRPr="00A36CA6">
        <w:rPr>
          <w:rFonts w:eastAsia="Calibri" w:cstheme="minorHAnsi"/>
        </w:rPr>
        <w:t>. Fakturaen</w:t>
      </w:r>
      <w:r w:rsidR="00AD3080" w:rsidRPr="00A36CA6">
        <w:rPr>
          <w:rFonts w:eastAsia="Calibri" w:cstheme="minorHAnsi"/>
        </w:rPr>
        <w:t xml:space="preserve"> skal dække udgifter, der afholdes i tilskudsåret. Departementet afholder udgiften i overensstemmelse med tilsagnet. </w:t>
      </w:r>
    </w:p>
    <w:p w14:paraId="4DE42889" w14:textId="77777777" w:rsidR="00AD3080" w:rsidRPr="00A36CA6" w:rsidRDefault="00AD3080" w:rsidP="00AD3080">
      <w:pPr>
        <w:spacing w:after="0" w:line="240" w:lineRule="auto"/>
        <w:jc w:val="both"/>
        <w:rPr>
          <w:rFonts w:eastAsia="Calibri" w:cstheme="minorHAnsi"/>
        </w:rPr>
      </w:pPr>
    </w:p>
    <w:p w14:paraId="44F3EAF5" w14:textId="2E91FE97" w:rsidR="00AD3080" w:rsidRPr="00A36CA6" w:rsidRDefault="00A574D0" w:rsidP="00AD3080">
      <w:pPr>
        <w:spacing w:after="0" w:line="240" w:lineRule="auto"/>
        <w:jc w:val="both"/>
        <w:rPr>
          <w:rFonts w:eastAsia="Calibri" w:cstheme="minorHAnsi"/>
        </w:rPr>
      </w:pPr>
      <w:r w:rsidRPr="00A36CA6">
        <w:rPr>
          <w:rFonts w:eastAsia="Calibri" w:cstheme="minorHAnsi"/>
        </w:rPr>
        <w:t xml:space="preserve">Anmodning om afregning af tilskud </w:t>
      </w:r>
      <w:r w:rsidR="00AD3080" w:rsidRPr="00A36CA6">
        <w:rPr>
          <w:rFonts w:eastAsia="Calibri" w:cstheme="minorHAnsi"/>
        </w:rPr>
        <w:t>skal indeholde informationerne:</w:t>
      </w:r>
    </w:p>
    <w:p w14:paraId="333D542B" w14:textId="439BA298" w:rsidR="00A574D0" w:rsidRPr="00A36CA6" w:rsidRDefault="00A574D0" w:rsidP="00A574D0">
      <w:pPr>
        <w:numPr>
          <w:ilvl w:val="0"/>
          <w:numId w:val="5"/>
        </w:numPr>
        <w:spacing w:after="0" w:line="240" w:lineRule="auto"/>
        <w:contextualSpacing/>
        <w:jc w:val="both"/>
        <w:rPr>
          <w:rFonts w:eastAsia="Calibri" w:cstheme="minorHAnsi"/>
          <w:i/>
          <w:iCs/>
        </w:rPr>
      </w:pPr>
      <w:r w:rsidRPr="00A36CA6">
        <w:rPr>
          <w:rFonts w:eastAsia="Calibri" w:cstheme="minorHAnsi"/>
          <w:i/>
          <w:iCs/>
        </w:rPr>
        <w:t>Departementet for Landbrug, Selvforsyning, Energi og Miljø skal stå som modtager</w:t>
      </w:r>
      <w:r w:rsidR="00100C6D" w:rsidRPr="00A36CA6">
        <w:rPr>
          <w:rFonts w:eastAsia="Calibri" w:cstheme="minorHAnsi"/>
          <w:i/>
          <w:iCs/>
        </w:rPr>
        <w:t xml:space="preserve"> af anmodningen</w:t>
      </w:r>
    </w:p>
    <w:p w14:paraId="12B47697" w14:textId="77777777" w:rsidR="00A574D0" w:rsidRPr="00A36CA6" w:rsidRDefault="00A574D0" w:rsidP="00A574D0">
      <w:pPr>
        <w:numPr>
          <w:ilvl w:val="0"/>
          <w:numId w:val="5"/>
        </w:numPr>
        <w:spacing w:after="0" w:line="240" w:lineRule="auto"/>
        <w:contextualSpacing/>
        <w:jc w:val="both"/>
        <w:rPr>
          <w:rFonts w:eastAsia="Calibri" w:cstheme="minorHAnsi"/>
          <w:i/>
          <w:iCs/>
        </w:rPr>
      </w:pPr>
      <w:r w:rsidRPr="00A36CA6">
        <w:rPr>
          <w:rFonts w:eastAsia="Calibri" w:cstheme="minorHAnsi"/>
          <w:i/>
          <w:iCs/>
        </w:rPr>
        <w:t>En henvisning til at bevillingen sker med midler fra finanslovskonto 73.04.08 og er et produktionsanlægstilskud</w:t>
      </w:r>
    </w:p>
    <w:p w14:paraId="35A54910" w14:textId="480FEFAE" w:rsidR="00A574D0" w:rsidRPr="00A36CA6" w:rsidRDefault="00A574D0" w:rsidP="00A574D0">
      <w:pPr>
        <w:numPr>
          <w:ilvl w:val="0"/>
          <w:numId w:val="5"/>
        </w:numPr>
        <w:spacing w:after="0" w:line="240" w:lineRule="auto"/>
        <w:contextualSpacing/>
        <w:jc w:val="both"/>
        <w:rPr>
          <w:rFonts w:eastAsia="Calibri" w:cstheme="minorHAnsi"/>
        </w:rPr>
      </w:pPr>
      <w:r w:rsidRPr="00A36CA6">
        <w:rPr>
          <w:rFonts w:eastAsia="Calibri" w:cstheme="minorHAnsi"/>
        </w:rPr>
        <w:t xml:space="preserve">[Virksomhedsnavn] </w:t>
      </w:r>
      <w:r w:rsidRPr="00A36CA6">
        <w:rPr>
          <w:rFonts w:eastAsia="Calibri" w:cstheme="minorHAnsi"/>
          <w:i/>
          <w:iCs/>
        </w:rPr>
        <w:t>skal fremgå som afsender</w:t>
      </w:r>
      <w:r w:rsidR="00100C6D" w:rsidRPr="00A36CA6">
        <w:rPr>
          <w:rFonts w:eastAsia="Calibri" w:cstheme="minorHAnsi"/>
          <w:i/>
          <w:iCs/>
        </w:rPr>
        <w:t xml:space="preserve"> af anmodningen</w:t>
      </w:r>
    </w:p>
    <w:p w14:paraId="6AF51B42" w14:textId="5CA2DADE" w:rsidR="00AD3080" w:rsidRPr="00A36CA6" w:rsidRDefault="00AD3080" w:rsidP="00AD3080">
      <w:pPr>
        <w:numPr>
          <w:ilvl w:val="0"/>
          <w:numId w:val="5"/>
        </w:numPr>
        <w:spacing w:after="0" w:line="240" w:lineRule="auto"/>
        <w:contextualSpacing/>
        <w:jc w:val="both"/>
        <w:rPr>
          <w:rFonts w:eastAsia="Calibri" w:cstheme="minorHAnsi"/>
          <w:i/>
          <w:iCs/>
        </w:rPr>
      </w:pPr>
      <w:r w:rsidRPr="00A36CA6">
        <w:rPr>
          <w:rFonts w:eastAsia="Calibri" w:cstheme="minorHAnsi"/>
          <w:i/>
          <w:iCs/>
        </w:rPr>
        <w:t>Betalingsoplysninger</w:t>
      </w:r>
      <w:r w:rsidR="00A574D0" w:rsidRPr="00A36CA6">
        <w:rPr>
          <w:rFonts w:eastAsia="Calibri" w:cstheme="minorHAnsi"/>
          <w:i/>
          <w:iCs/>
        </w:rPr>
        <w:t xml:space="preserve"> til virksomheden</w:t>
      </w:r>
    </w:p>
    <w:p w14:paraId="5823A3D1" w14:textId="77777777" w:rsidR="00AD3080" w:rsidRPr="00A36CA6" w:rsidRDefault="00AD3080" w:rsidP="00AD3080">
      <w:pPr>
        <w:numPr>
          <w:ilvl w:val="0"/>
          <w:numId w:val="5"/>
        </w:numPr>
        <w:spacing w:after="0" w:line="240" w:lineRule="auto"/>
        <w:contextualSpacing/>
        <w:jc w:val="both"/>
        <w:rPr>
          <w:rFonts w:eastAsia="Calibri" w:cstheme="minorHAnsi"/>
          <w:i/>
          <w:iCs/>
        </w:rPr>
      </w:pPr>
      <w:r w:rsidRPr="00A36CA6">
        <w:rPr>
          <w:rFonts w:eastAsia="Calibri" w:cstheme="minorHAnsi"/>
          <w:i/>
          <w:iCs/>
        </w:rPr>
        <w:t xml:space="preserve">Beløb der faktureres </w:t>
      </w:r>
    </w:p>
    <w:p w14:paraId="78B85879" w14:textId="3AF181E9" w:rsidR="00A574D0" w:rsidRPr="00A36CA6" w:rsidRDefault="00A574D0" w:rsidP="00AD3080">
      <w:pPr>
        <w:numPr>
          <w:ilvl w:val="0"/>
          <w:numId w:val="5"/>
        </w:numPr>
        <w:spacing w:after="0" w:line="240" w:lineRule="auto"/>
        <w:contextualSpacing/>
        <w:jc w:val="both"/>
        <w:rPr>
          <w:rFonts w:eastAsia="Calibri" w:cstheme="minorHAnsi"/>
          <w:i/>
          <w:iCs/>
        </w:rPr>
      </w:pPr>
      <w:r w:rsidRPr="00A36CA6">
        <w:rPr>
          <w:rFonts w:eastAsia="Calibri" w:cstheme="minorHAnsi"/>
          <w:i/>
          <w:iCs/>
        </w:rPr>
        <w:t>Faktura</w:t>
      </w:r>
    </w:p>
    <w:p w14:paraId="6A50780B" w14:textId="73D2CABB" w:rsidR="00AD3080" w:rsidRPr="00A36CA6" w:rsidRDefault="00AD3080" w:rsidP="00AD3080">
      <w:pPr>
        <w:numPr>
          <w:ilvl w:val="0"/>
          <w:numId w:val="5"/>
        </w:numPr>
        <w:spacing w:after="0" w:line="240" w:lineRule="auto"/>
        <w:contextualSpacing/>
        <w:jc w:val="both"/>
        <w:rPr>
          <w:rFonts w:eastAsia="Calibri" w:cstheme="minorHAnsi"/>
          <w:i/>
          <w:iCs/>
        </w:rPr>
      </w:pPr>
      <w:r w:rsidRPr="00A36CA6">
        <w:rPr>
          <w:rFonts w:eastAsia="Calibri" w:cstheme="minorHAnsi"/>
          <w:i/>
          <w:iCs/>
        </w:rPr>
        <w:t xml:space="preserve">Dokumentation for at fakturaen er betalt (f.eks. kontoudskrift) </w:t>
      </w:r>
    </w:p>
    <w:p w14:paraId="2C1A2626" w14:textId="77777777" w:rsidR="00AD3080" w:rsidRPr="00A36CA6" w:rsidRDefault="00AD3080" w:rsidP="00AD3080">
      <w:pPr>
        <w:spacing w:after="0" w:line="240" w:lineRule="auto"/>
        <w:jc w:val="both"/>
        <w:rPr>
          <w:rFonts w:eastAsia="Calibri" w:cstheme="minorHAnsi"/>
        </w:rPr>
      </w:pPr>
    </w:p>
    <w:p w14:paraId="023645B8"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 xml:space="preserve">Afregning af tilskud kan kun ske i ansøgningsåret. Faktura skal derfor fremsendes til Departementet senest 15. december i ansøgningsåret. Departementet kan forud for betaling af faktura stille krav om dokumentation om særlige tilladelser fra andre offentlige myndigheder.   </w:t>
      </w:r>
    </w:p>
    <w:p w14:paraId="771D4303" w14:textId="77777777" w:rsidR="00AD3080" w:rsidRPr="00A36CA6" w:rsidRDefault="00AD3080" w:rsidP="00AD3080">
      <w:pPr>
        <w:spacing w:after="0" w:line="240" w:lineRule="auto"/>
        <w:jc w:val="both"/>
        <w:rPr>
          <w:rFonts w:eastAsia="Calibri" w:cstheme="minorHAnsi"/>
        </w:rPr>
      </w:pPr>
    </w:p>
    <w:p w14:paraId="38A0B983"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 xml:space="preserve">Dokumenterede udgifter, der ydes tilskud til, bliver dækket helt eller delvist.  </w:t>
      </w:r>
    </w:p>
    <w:p w14:paraId="08F9A4E5" w14:textId="77777777" w:rsidR="00AD3080" w:rsidRPr="00A36CA6" w:rsidRDefault="00AD3080" w:rsidP="00AD3080">
      <w:pPr>
        <w:spacing w:after="0" w:line="240" w:lineRule="auto"/>
        <w:jc w:val="both"/>
        <w:rPr>
          <w:rFonts w:eastAsia="Calibri" w:cstheme="minorHAnsi"/>
        </w:rPr>
      </w:pPr>
    </w:p>
    <w:p w14:paraId="6C37918C"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Sagsbehandlingstiden vedrørende udbetaling må forventes at kunne tage op til 2 uger fra dokumentationen er godkendt af Departementet.</w:t>
      </w:r>
    </w:p>
    <w:p w14:paraId="2AD79615" w14:textId="77777777" w:rsidR="00AD3080" w:rsidRPr="00A36CA6" w:rsidRDefault="00AD3080" w:rsidP="00AD3080">
      <w:pPr>
        <w:spacing w:after="0" w:line="240" w:lineRule="auto"/>
        <w:jc w:val="both"/>
        <w:rPr>
          <w:rFonts w:eastAsia="Calibri" w:cstheme="minorHAnsi"/>
        </w:rPr>
      </w:pPr>
    </w:p>
    <w:p w14:paraId="2BA55E99"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 xml:space="preserve">Departementet kan til enhver tid bede ansøger, der har modtaget udbetaling, fremsende dokumentation på, at udgifter dækket af tilskuddet er blevet afholdt i den angivne periode. Manglende dokumentation på ikke-afholdte udgifter kan resultere i krav om tilbagebetaling. </w:t>
      </w:r>
    </w:p>
    <w:p w14:paraId="022AEB8D" w14:textId="77777777" w:rsidR="00AD3080" w:rsidRPr="00A36CA6" w:rsidRDefault="00AD3080" w:rsidP="00AD3080">
      <w:pPr>
        <w:spacing w:after="0" w:line="240" w:lineRule="auto"/>
        <w:jc w:val="both"/>
        <w:rPr>
          <w:rFonts w:eastAsia="Calibri" w:cstheme="minorHAnsi"/>
          <w:iCs/>
        </w:rPr>
      </w:pPr>
    </w:p>
    <w:p w14:paraId="439B3D24" w14:textId="77777777" w:rsidR="00AD3080" w:rsidRPr="00A36CA6" w:rsidRDefault="00AD3080" w:rsidP="00AD3080">
      <w:pPr>
        <w:keepNext/>
        <w:keepLines/>
        <w:spacing w:before="40" w:after="0"/>
        <w:jc w:val="both"/>
        <w:outlineLvl w:val="1"/>
        <w:rPr>
          <w:rFonts w:eastAsia="Times New Roman" w:cstheme="minorHAnsi"/>
          <w:b/>
          <w:bCs/>
          <w:color w:val="4F6228" w:themeColor="accent3" w:themeShade="80"/>
          <w:sz w:val="26"/>
          <w:szCs w:val="26"/>
        </w:rPr>
      </w:pPr>
      <w:bookmarkStart w:id="16" w:name="_Toc162358447"/>
      <w:r w:rsidRPr="00A36CA6">
        <w:rPr>
          <w:rFonts w:eastAsia="Times New Roman" w:cstheme="minorHAnsi"/>
          <w:b/>
          <w:bCs/>
          <w:color w:val="4F6228" w:themeColor="accent3" w:themeShade="80"/>
          <w:sz w:val="26"/>
          <w:szCs w:val="26"/>
        </w:rPr>
        <w:t>Indberetning til Skattestyrelsen</w:t>
      </w:r>
      <w:bookmarkEnd w:id="16"/>
    </w:p>
    <w:p w14:paraId="35855B68"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Udbetalt tilskud er indberetningspligtigt. Det er tilskudsmodtageren, som er ansvarlig for at indberette tilskuddet.</w:t>
      </w:r>
    </w:p>
    <w:p w14:paraId="581080A4" w14:textId="77777777" w:rsidR="00AD3080" w:rsidRPr="00A36CA6" w:rsidRDefault="00AD3080" w:rsidP="00AD3080">
      <w:pPr>
        <w:spacing w:after="0" w:line="240" w:lineRule="auto"/>
        <w:jc w:val="both"/>
        <w:rPr>
          <w:rFonts w:eastAsia="Calibri" w:cstheme="minorHAnsi"/>
        </w:rPr>
      </w:pPr>
    </w:p>
    <w:p w14:paraId="0C2407F2" w14:textId="77777777" w:rsidR="00AD3080" w:rsidRPr="00A36CA6" w:rsidRDefault="00AD3080" w:rsidP="00AD3080">
      <w:pPr>
        <w:keepNext/>
        <w:keepLines/>
        <w:spacing w:before="40" w:after="0"/>
        <w:jc w:val="both"/>
        <w:outlineLvl w:val="1"/>
        <w:rPr>
          <w:rFonts w:eastAsia="Times New Roman" w:cstheme="minorHAnsi"/>
          <w:b/>
          <w:bCs/>
          <w:color w:val="4F6228" w:themeColor="accent3" w:themeShade="80"/>
          <w:sz w:val="26"/>
          <w:szCs w:val="26"/>
        </w:rPr>
      </w:pPr>
      <w:bookmarkStart w:id="17" w:name="_Toc162358448"/>
      <w:r w:rsidRPr="00A36CA6">
        <w:rPr>
          <w:rFonts w:eastAsia="Times New Roman" w:cstheme="minorHAnsi"/>
          <w:b/>
          <w:bCs/>
          <w:color w:val="4F6228" w:themeColor="accent3" w:themeShade="80"/>
          <w:sz w:val="26"/>
          <w:szCs w:val="26"/>
        </w:rPr>
        <w:t>Tilskudsberettigede aktiviteter</w:t>
      </w:r>
      <w:bookmarkEnd w:id="17"/>
    </w:p>
    <w:p w14:paraId="5D5185C3" w14:textId="77777777" w:rsidR="00AD3080" w:rsidRPr="00A36CA6" w:rsidRDefault="00AD3080" w:rsidP="00AD3080">
      <w:pPr>
        <w:spacing w:after="0" w:line="240" w:lineRule="auto"/>
        <w:jc w:val="both"/>
        <w:rPr>
          <w:rFonts w:eastAsia="Calibri" w:cstheme="minorHAnsi"/>
        </w:rPr>
      </w:pPr>
      <w:r w:rsidRPr="00A36CA6">
        <w:rPr>
          <w:rFonts w:eastAsia="Calibri" w:cstheme="minorHAnsi"/>
        </w:rPr>
        <w:t xml:space="preserve">Nedenstående tabel angiver, hvad der kan ydes tilskud til. Det er en vejledning til både ansøger og forvaltningen i afgørelser. </w:t>
      </w:r>
      <w:bookmarkStart w:id="18" w:name="_Hlk97727967"/>
      <w:r w:rsidRPr="00A36CA6">
        <w:rPr>
          <w:rFonts w:eastAsia="Calibri" w:cstheme="minorHAnsi"/>
        </w:rPr>
        <w:t>Tabellen er ikke udtømmende, og eksempler er vejledende:</w:t>
      </w:r>
    </w:p>
    <w:p w14:paraId="1B85622F" w14:textId="77777777" w:rsidR="00AD3080" w:rsidRPr="00A36CA6" w:rsidRDefault="00AD3080" w:rsidP="00AD3080">
      <w:pPr>
        <w:spacing w:after="0" w:line="240" w:lineRule="auto"/>
        <w:jc w:val="both"/>
        <w:rPr>
          <w:rFonts w:eastAsia="Calibri" w:cstheme="minorHAnsi"/>
        </w:rPr>
      </w:pPr>
    </w:p>
    <w:tbl>
      <w:tblPr>
        <w:tblStyle w:val="Mediumskygge1-fremhvningsfarve5"/>
        <w:tblW w:w="0" w:type="auto"/>
        <w:tblInd w:w="534" w:type="dxa"/>
        <w:tblLook w:val="04A0" w:firstRow="1" w:lastRow="0" w:firstColumn="1" w:lastColumn="0" w:noHBand="0" w:noVBand="1"/>
      </w:tblPr>
      <w:tblGrid>
        <w:gridCol w:w="4238"/>
        <w:gridCol w:w="4267"/>
      </w:tblGrid>
      <w:tr w:rsidR="00AD3080" w:rsidRPr="00A36CA6" w14:paraId="241BD9F2" w14:textId="77777777" w:rsidTr="00AD308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238" w:type="dxa"/>
            <w:tcBorders>
              <w:right w:val="single" w:sz="4" w:space="0" w:color="78C0D4" w:themeColor="accent5" w:themeTint="BF"/>
            </w:tcBorders>
            <w:shd w:val="clear" w:color="auto" w:fill="4F6228" w:themeFill="accent3" w:themeFillShade="80"/>
            <w:hideMark/>
          </w:tcPr>
          <w:p w14:paraId="67145E78" w14:textId="77777777" w:rsidR="00AD3080" w:rsidRPr="00A36CA6" w:rsidRDefault="00AD3080" w:rsidP="00AD3080">
            <w:pPr>
              <w:jc w:val="both"/>
              <w:rPr>
                <w:rFonts w:asciiTheme="minorHAnsi" w:hAnsiTheme="minorHAnsi" w:cstheme="minorHAnsi"/>
              </w:rPr>
            </w:pPr>
            <w:r w:rsidRPr="00A36CA6">
              <w:rPr>
                <w:rFonts w:asciiTheme="minorHAnsi" w:hAnsiTheme="minorHAnsi" w:cstheme="minorHAnsi"/>
              </w:rPr>
              <w:t>Tilskudsberettiget</w:t>
            </w:r>
          </w:p>
        </w:tc>
        <w:tc>
          <w:tcPr>
            <w:tcW w:w="4267" w:type="dxa"/>
            <w:tcBorders>
              <w:left w:val="single" w:sz="4" w:space="0" w:color="78C0D4" w:themeColor="accent5" w:themeTint="BF"/>
            </w:tcBorders>
            <w:shd w:val="clear" w:color="auto" w:fill="4F6228" w:themeFill="accent3" w:themeFillShade="80"/>
            <w:hideMark/>
          </w:tcPr>
          <w:p w14:paraId="137900AE" w14:textId="77777777" w:rsidR="00AD3080" w:rsidRPr="00A36CA6" w:rsidRDefault="00AD3080" w:rsidP="00AD3080">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36CA6">
              <w:rPr>
                <w:rFonts w:asciiTheme="minorHAnsi" w:hAnsiTheme="minorHAnsi" w:cstheme="minorHAnsi"/>
              </w:rPr>
              <w:t>Ej tilskudsberettiget</w:t>
            </w:r>
          </w:p>
        </w:tc>
      </w:tr>
      <w:tr w:rsidR="00AD3080" w:rsidRPr="00A36CA6" w14:paraId="2CAD33AE" w14:textId="77777777" w:rsidTr="000B1F90">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B84DE5F" w14:textId="20EBDB22" w:rsidR="00AD3080" w:rsidRPr="00A36CA6" w:rsidRDefault="00AD3080" w:rsidP="000B1F90">
            <w:pPr>
              <w:rPr>
                <w:rFonts w:asciiTheme="minorHAnsi" w:hAnsiTheme="minorHAnsi" w:cstheme="minorHAnsi"/>
              </w:rPr>
            </w:pPr>
            <w:r w:rsidRPr="00A36CA6">
              <w:rPr>
                <w:rFonts w:asciiTheme="minorHAnsi" w:hAnsiTheme="minorHAnsi" w:cstheme="minorHAnsi"/>
              </w:rPr>
              <w:t xml:space="preserve">Udvikling af </w:t>
            </w:r>
            <w:r w:rsidR="000B1F90">
              <w:rPr>
                <w:rFonts w:asciiTheme="minorHAnsi" w:hAnsiTheme="minorHAnsi" w:cstheme="minorHAnsi"/>
              </w:rPr>
              <w:t>produktions</w:t>
            </w:r>
            <w:r w:rsidR="005753FB" w:rsidRPr="00A36CA6">
              <w:rPr>
                <w:rFonts w:asciiTheme="minorHAnsi" w:hAnsiTheme="minorHAnsi" w:cstheme="minorHAnsi"/>
              </w:rPr>
              <w:t>virksomheden</w:t>
            </w:r>
            <w:r w:rsidRPr="00A36CA6">
              <w:rPr>
                <w:rFonts w:asciiTheme="minorHAnsi" w:hAnsiTheme="minorHAnsi" w:cstheme="minorHAnsi"/>
              </w:rPr>
              <w:t xml:space="preserve"> (bygninger, maskiner mv.)</w:t>
            </w:r>
          </w:p>
          <w:p w14:paraId="1353CAF7" w14:textId="77777777" w:rsidR="00AD3080" w:rsidRPr="00A36CA6" w:rsidRDefault="00AD3080" w:rsidP="000B1F90">
            <w:pPr>
              <w:numPr>
                <w:ilvl w:val="0"/>
                <w:numId w:val="6"/>
              </w:numPr>
              <w:contextualSpacing/>
              <w:rPr>
                <w:rFonts w:asciiTheme="minorHAnsi" w:hAnsiTheme="minorHAnsi" w:cstheme="minorHAnsi"/>
              </w:rPr>
            </w:pPr>
            <w:r w:rsidRPr="00A36CA6">
              <w:rPr>
                <w:rFonts w:asciiTheme="minorHAnsi" w:hAnsiTheme="minorHAnsi" w:cstheme="minorHAnsi"/>
              </w:rPr>
              <w:t>Indkøb/udvidelse</w:t>
            </w:r>
          </w:p>
          <w:p w14:paraId="109E2127" w14:textId="77777777" w:rsidR="00AD3080" w:rsidRPr="00A36CA6" w:rsidRDefault="00AD3080" w:rsidP="000B1F90">
            <w:pPr>
              <w:numPr>
                <w:ilvl w:val="0"/>
                <w:numId w:val="6"/>
              </w:numPr>
              <w:contextualSpacing/>
              <w:rPr>
                <w:rFonts w:asciiTheme="minorHAnsi" w:hAnsiTheme="minorHAnsi" w:cstheme="minorHAnsi"/>
              </w:rPr>
            </w:pPr>
            <w:r w:rsidRPr="00A36CA6">
              <w:rPr>
                <w:rFonts w:asciiTheme="minorHAnsi" w:hAnsiTheme="minorHAnsi" w:cstheme="minorHAnsi"/>
              </w:rPr>
              <w:t>Produktionsforbedringer</w:t>
            </w:r>
          </w:p>
          <w:p w14:paraId="1D6A8A38" w14:textId="77777777" w:rsidR="00AD3080" w:rsidRPr="00A36CA6" w:rsidRDefault="00AD3080" w:rsidP="000B1F90">
            <w:pPr>
              <w:numPr>
                <w:ilvl w:val="0"/>
                <w:numId w:val="6"/>
              </w:numPr>
              <w:contextualSpacing/>
              <w:rPr>
                <w:rFonts w:asciiTheme="minorHAnsi" w:hAnsiTheme="minorHAnsi" w:cstheme="minorHAnsi"/>
              </w:rPr>
            </w:pPr>
            <w:r w:rsidRPr="00A36CA6">
              <w:rPr>
                <w:rFonts w:asciiTheme="minorHAnsi" w:hAnsiTheme="minorHAnsi" w:cstheme="minorHAnsi"/>
              </w:rPr>
              <w:t>Renoveringsarbejde</w:t>
            </w:r>
          </w:p>
          <w:p w14:paraId="1B4550E6" w14:textId="77777777" w:rsidR="00AD3080" w:rsidRPr="00A36CA6" w:rsidRDefault="00AD3080" w:rsidP="00AD3080">
            <w:pPr>
              <w:jc w:val="both"/>
              <w:rPr>
                <w:rFonts w:asciiTheme="minorHAnsi" w:hAnsiTheme="minorHAnsi" w:cstheme="minorHAnsi"/>
              </w:rPr>
            </w:pPr>
          </w:p>
          <w:p w14:paraId="4D3D5721" w14:textId="77777777" w:rsidR="00AD3080" w:rsidRPr="00A36CA6" w:rsidRDefault="00AD3080" w:rsidP="00AD3080">
            <w:pPr>
              <w:jc w:val="both"/>
              <w:rPr>
                <w:rFonts w:asciiTheme="minorHAnsi" w:hAnsiTheme="minorHAnsi" w:cstheme="minorHAnsi"/>
              </w:rPr>
            </w:pP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tcPr>
          <w:p w14:paraId="45446315" w14:textId="77777777" w:rsidR="00AD3080" w:rsidRPr="00A36CA6" w:rsidRDefault="00AD3080" w:rsidP="000B1F90">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6CA6">
              <w:rPr>
                <w:rFonts w:asciiTheme="minorHAnsi" w:hAnsiTheme="minorHAnsi" w:cstheme="minorHAnsi"/>
              </w:rPr>
              <w:t>Løskøb af udstyr, maskiner osv.</w:t>
            </w:r>
          </w:p>
          <w:p w14:paraId="6B99EB27" w14:textId="77777777" w:rsidR="00AD3080" w:rsidRPr="00A36CA6" w:rsidRDefault="00AD3080" w:rsidP="00AD3080">
            <w:pPr>
              <w:ind w:left="186" w:hanging="109"/>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ADF1ECC" w14:textId="3ECB5DC4" w:rsidR="00AD3080" w:rsidRPr="00A36CA6" w:rsidRDefault="00AD3080" w:rsidP="000B1F90">
            <w:pPr>
              <w:ind w:left="4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6CA6">
              <w:rPr>
                <w:rFonts w:asciiTheme="minorHAnsi" w:hAnsiTheme="minorHAnsi" w:cstheme="minorHAnsi"/>
              </w:rPr>
              <w:t>Udvikling af produktionsanlægget</w:t>
            </w:r>
            <w:r w:rsidR="005753FB" w:rsidRPr="00A36CA6">
              <w:rPr>
                <w:rFonts w:asciiTheme="minorHAnsi" w:hAnsiTheme="minorHAnsi" w:cstheme="minorHAnsi"/>
              </w:rPr>
              <w:t>/virksomheden</w:t>
            </w:r>
            <w:r w:rsidRPr="00A36CA6">
              <w:rPr>
                <w:rFonts w:asciiTheme="minorHAnsi" w:hAnsiTheme="minorHAnsi" w:cstheme="minorHAnsi"/>
              </w:rPr>
              <w:t xml:space="preserve"> der ikke direkte bidrager til at øge produktionsniveauet</w:t>
            </w:r>
          </w:p>
        </w:tc>
      </w:tr>
      <w:tr w:rsidR="00AD3080" w:rsidRPr="00A36CA6" w14:paraId="55D53A93" w14:textId="77777777" w:rsidTr="000B1F90">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hideMark/>
          </w:tcPr>
          <w:p w14:paraId="0BA45D33" w14:textId="77777777" w:rsidR="00AD3080" w:rsidRPr="00A36CA6" w:rsidRDefault="00AD3080" w:rsidP="00AD3080">
            <w:pPr>
              <w:jc w:val="both"/>
              <w:rPr>
                <w:rFonts w:asciiTheme="minorHAnsi" w:hAnsiTheme="minorHAnsi" w:cstheme="minorHAnsi"/>
              </w:rPr>
            </w:pPr>
            <w:r w:rsidRPr="00A36CA6">
              <w:rPr>
                <w:rFonts w:asciiTheme="minorHAnsi" w:hAnsiTheme="minorHAnsi" w:cstheme="minorHAnsi"/>
              </w:rPr>
              <w:t>Professionel understøttelse af udvikling</w:t>
            </w:r>
          </w:p>
          <w:p w14:paraId="3B982FD7" w14:textId="77777777" w:rsidR="00AD3080" w:rsidRPr="00A36CA6" w:rsidRDefault="00AD3080" w:rsidP="00AD3080">
            <w:pPr>
              <w:numPr>
                <w:ilvl w:val="0"/>
                <w:numId w:val="7"/>
              </w:numPr>
              <w:contextualSpacing/>
              <w:jc w:val="both"/>
              <w:rPr>
                <w:rFonts w:asciiTheme="minorHAnsi" w:hAnsiTheme="minorHAnsi" w:cstheme="minorHAnsi"/>
              </w:rPr>
            </w:pPr>
            <w:r w:rsidRPr="00A36CA6">
              <w:rPr>
                <w:rFonts w:asciiTheme="minorHAnsi" w:hAnsiTheme="minorHAnsi" w:cstheme="minorHAnsi"/>
              </w:rPr>
              <w:t>Konsulentbistand</w:t>
            </w: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tcPr>
          <w:p w14:paraId="58701B6D" w14:textId="77777777" w:rsidR="00AD3080" w:rsidRPr="00A36CA6" w:rsidRDefault="00AD3080" w:rsidP="00AD3080">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A36CA6">
              <w:rPr>
                <w:rFonts w:asciiTheme="minorHAnsi" w:hAnsiTheme="minorHAnsi" w:cstheme="minorHAnsi"/>
              </w:rPr>
              <w:t>Rutinemæssigt professionelt arbejde</w:t>
            </w:r>
          </w:p>
          <w:p w14:paraId="5FD91A02" w14:textId="77777777" w:rsidR="00AD3080" w:rsidRPr="00A36CA6" w:rsidRDefault="00AD3080" w:rsidP="00AD3080">
            <w:pPr>
              <w:numPr>
                <w:ilvl w:val="0"/>
                <w:numId w:val="7"/>
              </w:numPr>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A36CA6">
              <w:rPr>
                <w:rFonts w:asciiTheme="minorHAnsi" w:hAnsiTheme="minorHAnsi" w:cstheme="minorHAnsi"/>
              </w:rPr>
              <w:t>Revisionsudgifter til udarbejdelse af årsregnskab</w:t>
            </w:r>
          </w:p>
          <w:p w14:paraId="26C7B0C5" w14:textId="77777777" w:rsidR="00AD3080" w:rsidRPr="00A36CA6" w:rsidRDefault="00AD3080" w:rsidP="00AD3080">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AD3080" w:rsidRPr="00A36CA6" w14:paraId="6739F056" w14:textId="77777777" w:rsidTr="000B1F90">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hideMark/>
          </w:tcPr>
          <w:p w14:paraId="7034FE67" w14:textId="77777777" w:rsidR="00AD3080" w:rsidRPr="00A36CA6" w:rsidRDefault="00AD3080" w:rsidP="00AD3080">
            <w:pPr>
              <w:jc w:val="both"/>
              <w:rPr>
                <w:rFonts w:asciiTheme="minorHAnsi" w:hAnsiTheme="minorHAnsi" w:cstheme="minorHAnsi"/>
              </w:rPr>
            </w:pPr>
            <w:r w:rsidRPr="00A36CA6">
              <w:rPr>
                <w:rFonts w:asciiTheme="minorHAnsi" w:hAnsiTheme="minorHAnsi" w:cstheme="minorHAnsi"/>
              </w:rPr>
              <w:t>Medarbejderuddannelse i at anvende nyt udstyr</w:t>
            </w: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hideMark/>
          </w:tcPr>
          <w:p w14:paraId="3C10AFED" w14:textId="77777777" w:rsidR="00AD3080" w:rsidRPr="00A36CA6" w:rsidRDefault="00AD3080" w:rsidP="00AD3080">
            <w:pPr>
              <w:ind w:right="43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6CA6">
              <w:rPr>
                <w:rFonts w:asciiTheme="minorHAnsi" w:hAnsiTheme="minorHAnsi" w:cstheme="minorHAnsi"/>
              </w:rPr>
              <w:t>Løbende efteruddannelse</w:t>
            </w:r>
          </w:p>
        </w:tc>
      </w:tr>
      <w:tr w:rsidR="00AD3080" w:rsidRPr="00A36CA6" w14:paraId="59F7EEAA" w14:textId="77777777" w:rsidTr="000B1F90">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hideMark/>
          </w:tcPr>
          <w:p w14:paraId="34C5F9E5" w14:textId="77777777" w:rsidR="00AD3080" w:rsidRPr="00A36CA6" w:rsidRDefault="00AD3080" w:rsidP="00AD3080">
            <w:pPr>
              <w:jc w:val="both"/>
              <w:rPr>
                <w:rFonts w:asciiTheme="minorHAnsi" w:hAnsiTheme="minorHAnsi" w:cstheme="minorHAnsi"/>
              </w:rPr>
            </w:pPr>
            <w:r w:rsidRPr="00A36CA6">
              <w:rPr>
                <w:rFonts w:asciiTheme="minorHAnsi" w:hAnsiTheme="minorHAnsi" w:cstheme="minorHAnsi"/>
              </w:rPr>
              <w:t>Undersøgelse af nyt marked</w:t>
            </w: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tcPr>
          <w:p w14:paraId="2A109A30" w14:textId="77777777" w:rsidR="00AD3080" w:rsidRPr="00A36CA6" w:rsidRDefault="00AD3080" w:rsidP="00AD3080">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AD3080" w:rsidRPr="00A36CA6" w14:paraId="4A2F7FF3" w14:textId="77777777" w:rsidTr="000B1F9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hideMark/>
          </w:tcPr>
          <w:p w14:paraId="178BD7B0" w14:textId="77777777" w:rsidR="00AD3080" w:rsidRPr="00A36CA6" w:rsidRDefault="00AD3080" w:rsidP="00AD3080">
            <w:pPr>
              <w:jc w:val="both"/>
              <w:rPr>
                <w:rFonts w:asciiTheme="minorHAnsi" w:hAnsiTheme="minorHAnsi" w:cstheme="minorHAnsi"/>
              </w:rPr>
            </w:pPr>
            <w:r w:rsidRPr="00A36CA6">
              <w:rPr>
                <w:rFonts w:asciiTheme="minorHAnsi" w:hAnsiTheme="minorHAnsi" w:cstheme="minorHAnsi"/>
              </w:rPr>
              <w:t>Driftsomkostninger, som indeholder renovering og forbedringer</w:t>
            </w: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tcPr>
          <w:p w14:paraId="6ADE2BF0" w14:textId="77777777" w:rsidR="00AD3080" w:rsidRPr="00A36CA6" w:rsidRDefault="00AD3080" w:rsidP="00AD308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6CA6">
              <w:rPr>
                <w:rFonts w:asciiTheme="minorHAnsi" w:hAnsiTheme="minorHAnsi" w:cstheme="minorHAnsi"/>
              </w:rPr>
              <w:t>Driftsomkostninger vedrørende forsyning</w:t>
            </w:r>
          </w:p>
          <w:p w14:paraId="68488E72" w14:textId="77777777" w:rsidR="00AD3080" w:rsidRPr="00A36CA6" w:rsidRDefault="00AD3080" w:rsidP="00AD3080">
            <w:pPr>
              <w:numPr>
                <w:ilvl w:val="0"/>
                <w:numId w:val="7"/>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6CA6">
              <w:rPr>
                <w:rFonts w:asciiTheme="minorHAnsi" w:hAnsiTheme="minorHAnsi" w:cstheme="minorHAnsi"/>
              </w:rPr>
              <w:t>Varme- og vandudgifter</w:t>
            </w:r>
          </w:p>
          <w:p w14:paraId="428D99C9" w14:textId="77777777" w:rsidR="00AD3080" w:rsidRPr="00A36CA6" w:rsidRDefault="00AD3080" w:rsidP="00AD3080">
            <w:pPr>
              <w:numPr>
                <w:ilvl w:val="0"/>
                <w:numId w:val="7"/>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6CA6">
              <w:rPr>
                <w:rFonts w:asciiTheme="minorHAnsi" w:hAnsiTheme="minorHAnsi" w:cstheme="minorHAnsi"/>
              </w:rPr>
              <w:t>Lønomkostninger</w:t>
            </w:r>
          </w:p>
          <w:p w14:paraId="4D517CD9" w14:textId="77777777" w:rsidR="00AD3080" w:rsidRPr="00A36CA6" w:rsidRDefault="00AD3080" w:rsidP="00AD3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D3080" w:rsidRPr="00A36CA6" w14:paraId="78DDAA8B" w14:textId="77777777" w:rsidTr="000B1F90">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hideMark/>
          </w:tcPr>
          <w:p w14:paraId="1B4C756E" w14:textId="77777777" w:rsidR="00AD3080" w:rsidRPr="00A36CA6" w:rsidRDefault="00AD3080" w:rsidP="00AD3080">
            <w:pPr>
              <w:jc w:val="both"/>
              <w:rPr>
                <w:rFonts w:asciiTheme="minorHAnsi" w:hAnsiTheme="minorHAnsi" w:cstheme="minorHAnsi"/>
              </w:rPr>
            </w:pPr>
            <w:r w:rsidRPr="00A36CA6">
              <w:rPr>
                <w:rFonts w:asciiTheme="minorHAnsi" w:hAnsiTheme="minorHAnsi" w:cstheme="minorHAnsi"/>
              </w:rPr>
              <w:t>Anskaffelses- og monteringsomkostninger vedrørende tilskudsberettigede aktiviteter, herunder omkostninger ved transport</w:t>
            </w:r>
          </w:p>
        </w:tc>
        <w:tc>
          <w:tcPr>
            <w:tcW w:w="426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2DBDB" w:themeFill="accent2" w:themeFillTint="33"/>
            <w:hideMark/>
          </w:tcPr>
          <w:p w14:paraId="5F41C2DE" w14:textId="77777777" w:rsidR="00AD3080" w:rsidRPr="00A36CA6" w:rsidRDefault="00AD3080" w:rsidP="00AD3080">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A36CA6">
              <w:rPr>
                <w:rFonts w:asciiTheme="minorHAnsi" w:hAnsiTheme="minorHAnsi" w:cstheme="minorHAnsi"/>
              </w:rPr>
              <w:t>Anskaffelses- og monteringsomkostninger vedrørende ikke-tilskudsberettigede aktiviteter, herunder omkostninger ved transport</w:t>
            </w:r>
          </w:p>
        </w:tc>
      </w:tr>
    </w:tbl>
    <w:bookmarkEnd w:id="18"/>
    <w:p w14:paraId="5955F6B8" w14:textId="3F3B8B69" w:rsidR="003103EA" w:rsidRPr="00A36CA6" w:rsidRDefault="00AD3080" w:rsidP="005753FB">
      <w:pPr>
        <w:jc w:val="both"/>
        <w:rPr>
          <w:rFonts w:eastAsia="Calibri" w:cstheme="minorHAnsi"/>
        </w:rPr>
      </w:pPr>
      <w:r w:rsidRPr="00A36CA6">
        <w:rPr>
          <w:rFonts w:eastAsia="Calibri" w:cstheme="minorHAnsi"/>
          <w:noProof/>
        </w:rPr>
        <mc:AlternateContent>
          <mc:Choice Requires="wps">
            <w:drawing>
              <wp:anchor distT="0" distB="0" distL="114300" distR="114300" simplePos="0" relativeHeight="251651072" behindDoc="0" locked="0" layoutInCell="1" allowOverlap="1" wp14:anchorId="284F9C01" wp14:editId="17469DE6">
                <wp:simplePos x="0" y="0"/>
                <wp:positionH relativeFrom="column">
                  <wp:posOffset>60960</wp:posOffset>
                </wp:positionH>
                <wp:positionV relativeFrom="paragraph">
                  <wp:posOffset>295910</wp:posOffset>
                </wp:positionV>
                <wp:extent cx="5934075" cy="0"/>
                <wp:effectExtent l="57150" t="38100" r="66675" b="95250"/>
                <wp:wrapNone/>
                <wp:docPr id="1893890414" name="Lige forbindelse 2"/>
                <wp:cNvGraphicFramePr/>
                <a:graphic xmlns:a="http://schemas.openxmlformats.org/drawingml/2006/main">
                  <a:graphicData uri="http://schemas.microsoft.com/office/word/2010/wordprocessingShape">
                    <wps:wsp>
                      <wps:cNvCnPr/>
                      <wps:spPr>
                        <a:xfrm flipV="1">
                          <a:off x="0" y="0"/>
                          <a:ext cx="5934075" cy="0"/>
                        </a:xfrm>
                        <a:prstGeom prst="line">
                          <a:avLst/>
                        </a:prstGeom>
                        <a:noFill/>
                        <a:ln w="38100" cap="flat" cmpd="sng" algn="ctr">
                          <a:solidFill>
                            <a:srgbClr val="9BBB59">
                              <a:lumMod val="50000"/>
                            </a:srgb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16393CA" id="Lige forbindelse 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3.3pt" to="472.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" strokecolor="#4f6228" strokeweight="3pt">
                <v:shadow on="t" color="black" opacity="22937f" origin=",.5" offset="0,.63889mm"/>
              </v:line>
            </w:pict>
          </mc:Fallback>
        </mc:AlternateContent>
      </w:r>
      <w:bookmarkStart w:id="19" w:name="_Toc162358449"/>
    </w:p>
    <w:p w14:paraId="0498C7A2" w14:textId="77777777" w:rsidR="005753FB" w:rsidRPr="00A36CA6" w:rsidRDefault="005753FB" w:rsidP="005753FB">
      <w:pPr>
        <w:jc w:val="both"/>
        <w:rPr>
          <w:rFonts w:eastAsia="Calibri" w:cstheme="minorHAnsi"/>
        </w:rPr>
      </w:pPr>
    </w:p>
    <w:p w14:paraId="56B12019" w14:textId="77777777" w:rsidR="005753FB" w:rsidRPr="00A36CA6" w:rsidRDefault="005753FB" w:rsidP="005753FB">
      <w:pPr>
        <w:jc w:val="both"/>
        <w:rPr>
          <w:rFonts w:eastAsia="Calibri" w:cstheme="minorHAnsi"/>
        </w:rPr>
      </w:pPr>
    </w:p>
    <w:p w14:paraId="6BB7526B" w14:textId="77777777" w:rsidR="000E6343" w:rsidRPr="005753FB" w:rsidRDefault="000E6343" w:rsidP="005753FB">
      <w:pPr>
        <w:jc w:val="both"/>
        <w:rPr>
          <w:rFonts w:ascii="Calibri" w:eastAsia="Calibri" w:hAnsi="Calibri" w:cs="Times New Roman"/>
        </w:rPr>
      </w:pPr>
    </w:p>
    <w:p w14:paraId="3F01FB56" w14:textId="3D92F04B" w:rsidR="00AD3080" w:rsidRPr="000B1F90" w:rsidRDefault="00AD3080" w:rsidP="00AD3080">
      <w:pPr>
        <w:keepNext/>
        <w:keepLines/>
        <w:spacing w:before="480" w:after="0"/>
        <w:jc w:val="both"/>
        <w:outlineLvl w:val="0"/>
        <w:rPr>
          <w:rFonts w:eastAsia="Times New Roman" w:cstheme="minorHAnsi"/>
          <w:b/>
          <w:bCs/>
          <w:color w:val="4F6228" w:themeColor="accent3" w:themeShade="80"/>
          <w:sz w:val="28"/>
          <w:szCs w:val="28"/>
        </w:rPr>
      </w:pPr>
      <w:r w:rsidRPr="000B1F90">
        <w:rPr>
          <w:rFonts w:eastAsia="Times New Roman" w:cstheme="minorHAnsi"/>
          <w:b/>
          <w:bCs/>
          <w:color w:val="4F6228" w:themeColor="accent3" w:themeShade="80"/>
          <w:sz w:val="28"/>
          <w:szCs w:val="28"/>
        </w:rPr>
        <w:lastRenderedPageBreak/>
        <w:t xml:space="preserve">Ansøgningsskema for tilskud til </w:t>
      </w:r>
      <w:bookmarkEnd w:id="19"/>
      <w:r w:rsidR="005753FB" w:rsidRPr="000B1F90">
        <w:rPr>
          <w:rFonts w:eastAsia="Times New Roman" w:cstheme="minorHAnsi"/>
          <w:b/>
          <w:bCs/>
          <w:color w:val="4F6228" w:themeColor="accent3" w:themeShade="80"/>
          <w:sz w:val="28"/>
          <w:szCs w:val="28"/>
        </w:rPr>
        <w:t>udvikling af selvforsyning</w:t>
      </w:r>
    </w:p>
    <w:p w14:paraId="4A13DB86" w14:textId="6DEF7531" w:rsidR="00AD3080" w:rsidRPr="000B1F90" w:rsidRDefault="00AD3080" w:rsidP="00AD3080">
      <w:pPr>
        <w:jc w:val="both"/>
        <w:rPr>
          <w:rFonts w:eastAsia="Calibri" w:cstheme="minorHAnsi"/>
          <w:color w:val="4F6228" w:themeColor="accent3" w:themeShade="80"/>
          <w:sz w:val="28"/>
          <w:szCs w:val="28"/>
        </w:rPr>
      </w:pPr>
      <w:r w:rsidRPr="000B1F90">
        <w:rPr>
          <w:rFonts w:eastAsia="Calibri" w:cstheme="minorHAnsi"/>
          <w:color w:val="4F6228" w:themeColor="accent3" w:themeShade="80"/>
          <w:sz w:val="28"/>
          <w:szCs w:val="28"/>
        </w:rPr>
        <w:t xml:space="preserve">På finansloven for 2024 er der optaget en bevilling på hovedkonto 73.04.08, som kan anvendes til ydelse af tilskud til </w:t>
      </w:r>
      <w:r w:rsidR="005753FB" w:rsidRPr="000B1F90">
        <w:rPr>
          <w:rFonts w:eastAsia="Calibri" w:cstheme="minorHAnsi"/>
          <w:color w:val="4F6228" w:themeColor="accent3" w:themeShade="80"/>
          <w:sz w:val="28"/>
          <w:szCs w:val="28"/>
        </w:rPr>
        <w:t>producenter indenfor selvforsyning</w:t>
      </w:r>
      <w:r w:rsidRPr="000B1F90">
        <w:rPr>
          <w:rFonts w:eastAsia="Calibri" w:cstheme="minorHAnsi"/>
          <w:color w:val="4F6228" w:themeColor="accent3" w:themeShade="80"/>
          <w:sz w:val="28"/>
          <w:szCs w:val="28"/>
        </w:rPr>
        <w:t xml:space="preserve"> i Grønland.</w:t>
      </w:r>
    </w:p>
    <w:p w14:paraId="76D96FE1" w14:textId="13427D39" w:rsidR="00AD3080" w:rsidRPr="00761C5B" w:rsidRDefault="005753FB" w:rsidP="00AD3080">
      <w:pPr>
        <w:jc w:val="both"/>
        <w:rPr>
          <w:rFonts w:ascii="Calibri" w:eastAsia="Calibri" w:hAnsi="Calibri" w:cs="Times New Roman"/>
        </w:rPr>
      </w:pPr>
      <w:r>
        <w:rPr>
          <w:rFonts w:ascii="Calibri" w:eastAsia="Calibri" w:hAnsi="Calibri" w:cs="Times New Roman"/>
        </w:rPr>
        <w:t>Virksomheder beskæftiget indenfor selvforsyning</w:t>
      </w:r>
      <w:r w:rsidR="00AD3080" w:rsidRPr="00761C5B">
        <w:rPr>
          <w:rFonts w:ascii="Calibri" w:eastAsia="Calibri" w:hAnsi="Calibri" w:cs="Times New Roman"/>
        </w:rPr>
        <w:t xml:space="preserve"> kan tildeles tilskud gennem </w:t>
      </w:r>
      <w:r>
        <w:rPr>
          <w:rFonts w:ascii="Calibri" w:eastAsia="Calibri" w:hAnsi="Calibri" w:cs="Times New Roman"/>
        </w:rPr>
        <w:t>aftaler om tilskud</w:t>
      </w:r>
      <w:r w:rsidR="00AD3080" w:rsidRPr="00761C5B">
        <w:rPr>
          <w:rFonts w:ascii="Calibri" w:eastAsia="Calibri" w:hAnsi="Calibri" w:cs="Times New Roman"/>
        </w:rPr>
        <w:t xml:space="preserve"> indgået med Departementet for Landbrug, Selvforsyning, Energi og Miljø. Kriterierne og ansøgningsproceduren fremgår i ovenstående administrationsvejledning.</w:t>
      </w:r>
    </w:p>
    <w:p w14:paraId="116F0334" w14:textId="69C1FBF0" w:rsidR="00AD3080" w:rsidRPr="00AD3080" w:rsidRDefault="00AD3080" w:rsidP="00AD3080">
      <w:pPr>
        <w:jc w:val="both"/>
        <w:rPr>
          <w:rFonts w:ascii="Calibri" w:eastAsia="Calibri" w:hAnsi="Calibri" w:cs="Times New Roman"/>
        </w:rPr>
      </w:pPr>
      <w:r w:rsidRPr="00761C5B">
        <w:rPr>
          <w:rFonts w:ascii="Calibri" w:eastAsia="Calibri" w:hAnsi="Calibri" w:cs="Times New Roman"/>
        </w:rPr>
        <w:t xml:space="preserve">Der kan ydes tilskud til </w:t>
      </w:r>
      <w:r w:rsidR="000B1F90">
        <w:rPr>
          <w:rFonts w:ascii="Calibri" w:eastAsia="Calibri" w:hAnsi="Calibri" w:cs="Times New Roman"/>
        </w:rPr>
        <w:t>produktions</w:t>
      </w:r>
      <w:r w:rsidR="005753FB">
        <w:rPr>
          <w:rFonts w:ascii="Calibri" w:eastAsia="Calibri" w:hAnsi="Calibri" w:cs="Times New Roman"/>
        </w:rPr>
        <w:t>virksomheder</w:t>
      </w:r>
      <w:r w:rsidRPr="00761C5B">
        <w:rPr>
          <w:rFonts w:ascii="Calibri" w:eastAsia="Calibri" w:hAnsi="Calibri" w:cs="Times New Roman"/>
        </w:rPr>
        <w:t xml:space="preserve"> med det formål at </w:t>
      </w:r>
      <w:r w:rsidRPr="000B1F90">
        <w:rPr>
          <w:rFonts w:ascii="Calibri" w:eastAsia="Calibri" w:hAnsi="Calibri" w:cs="Times New Roman"/>
          <w:b/>
          <w:bCs/>
        </w:rPr>
        <w:t>fremme og sikre beskæftigelses- og aktivitetsniveau inden for fiskeri, fangst, landbrug</w:t>
      </w:r>
      <w:r w:rsidR="005753FB" w:rsidRPr="000B1F90">
        <w:rPr>
          <w:rFonts w:ascii="Calibri" w:eastAsia="Calibri" w:hAnsi="Calibri" w:cs="Times New Roman"/>
          <w:b/>
          <w:bCs/>
        </w:rPr>
        <w:t xml:space="preserve">, </w:t>
      </w:r>
      <w:r w:rsidRPr="000B1F90">
        <w:rPr>
          <w:rFonts w:ascii="Calibri" w:eastAsia="Calibri" w:hAnsi="Calibri" w:cs="Times New Roman"/>
          <w:b/>
          <w:bCs/>
        </w:rPr>
        <w:t>fødevareproduktion</w:t>
      </w:r>
      <w:r w:rsidR="005753FB" w:rsidRPr="000B1F90">
        <w:rPr>
          <w:rFonts w:ascii="Calibri" w:eastAsia="Calibri" w:hAnsi="Calibri" w:cs="Times New Roman"/>
          <w:b/>
          <w:bCs/>
        </w:rPr>
        <w:t xml:space="preserve"> og andre selvforsyningsinitiativer</w:t>
      </w:r>
      <w:r w:rsidRPr="00761C5B">
        <w:rPr>
          <w:rFonts w:ascii="Calibri" w:eastAsia="Calibri" w:hAnsi="Calibri" w:cs="Times New Roman"/>
        </w:rPr>
        <w:t xml:space="preserve"> </w:t>
      </w:r>
      <w:r w:rsidR="000B1F90">
        <w:rPr>
          <w:rFonts w:ascii="Calibri" w:eastAsia="Calibri" w:hAnsi="Calibri" w:cs="Times New Roman"/>
        </w:rPr>
        <w:t>hos produktionsvirksomheder</w:t>
      </w:r>
      <w:r w:rsidRPr="00761C5B">
        <w:rPr>
          <w:rFonts w:ascii="Calibri" w:eastAsia="Calibri" w:hAnsi="Calibri" w:cs="Times New Roman"/>
        </w:rPr>
        <w:t xml:space="preserve"> i Grønland.</w:t>
      </w:r>
    </w:p>
    <w:p w14:paraId="6ADA924B" w14:textId="18F295AB" w:rsidR="00AD3080" w:rsidRPr="00AD3080" w:rsidRDefault="00AD3080" w:rsidP="00AD3080">
      <w:pPr>
        <w:jc w:val="both"/>
        <w:rPr>
          <w:rFonts w:ascii="Calibri" w:eastAsia="Calibri" w:hAnsi="Calibri" w:cs="Times New Roman"/>
          <w:i/>
          <w:iCs/>
        </w:rPr>
      </w:pPr>
      <w:r w:rsidRPr="00AD3080">
        <w:rPr>
          <w:rFonts w:ascii="Calibri" w:eastAsia="Calibri" w:hAnsi="Calibri" w:cs="Times New Roman"/>
          <w:i/>
          <w:iCs/>
        </w:rPr>
        <w:t>En virksomhed, der søger om tilskud</w:t>
      </w:r>
      <w:r w:rsidR="003103EA">
        <w:rPr>
          <w:rFonts w:ascii="Calibri" w:eastAsia="Calibri" w:hAnsi="Calibri" w:cs="Times New Roman"/>
          <w:i/>
          <w:iCs/>
        </w:rPr>
        <w:t>,</w:t>
      </w:r>
      <w:r w:rsidRPr="00AD3080">
        <w:rPr>
          <w:rFonts w:ascii="Calibri" w:eastAsia="Calibri" w:hAnsi="Calibri" w:cs="Times New Roman"/>
          <w:i/>
          <w:iCs/>
        </w:rPr>
        <w:t xml:space="preserve"> skal leve op til følgende krav (sæt kryds, hvis gældende)</w:t>
      </w:r>
    </w:p>
    <w:tbl>
      <w:tblPr>
        <w:tblStyle w:val="Tabel-Gitter"/>
        <w:tblW w:w="0" w:type="auto"/>
        <w:tblInd w:w="392" w:type="dxa"/>
        <w:tblLook w:val="04A0" w:firstRow="1" w:lastRow="0" w:firstColumn="1" w:lastColumn="0" w:noHBand="0" w:noVBand="1"/>
      </w:tblPr>
      <w:tblGrid>
        <w:gridCol w:w="8080"/>
        <w:gridCol w:w="850"/>
      </w:tblGrid>
      <w:tr w:rsidR="00AD3080" w:rsidRPr="00AD3080" w14:paraId="2E679DFF" w14:textId="77777777" w:rsidTr="00AD3080">
        <w:trPr>
          <w:trHeight w:val="113"/>
        </w:trPr>
        <w:tc>
          <w:tcPr>
            <w:tcW w:w="8080" w:type="dxa"/>
            <w:tcBorders>
              <w:top w:val="single" w:sz="4" w:space="0" w:color="auto"/>
              <w:left w:val="single" w:sz="4" w:space="0" w:color="auto"/>
              <w:bottom w:val="single" w:sz="4" w:space="0" w:color="auto"/>
              <w:right w:val="single" w:sz="4" w:space="0" w:color="auto"/>
            </w:tcBorders>
            <w:shd w:val="clear" w:color="auto" w:fill="DEE3D9"/>
            <w:hideMark/>
          </w:tcPr>
          <w:p w14:paraId="5E2B2E1F" w14:textId="60952BC9" w:rsidR="00AD3080" w:rsidRPr="00AD3080" w:rsidRDefault="00AD3080" w:rsidP="00AD3080">
            <w:pPr>
              <w:spacing w:before="240"/>
              <w:jc w:val="both"/>
            </w:pPr>
            <w:r w:rsidRPr="00AD3080">
              <w:t xml:space="preserve">Selskabet </w:t>
            </w:r>
            <w:r w:rsidR="00745FEF">
              <w:t>har</w:t>
            </w:r>
            <w:r w:rsidRPr="00AD3080">
              <w:t xml:space="preserve"> hjemsted i Grønland</w:t>
            </w:r>
          </w:p>
        </w:tc>
        <w:sdt>
          <w:sdtPr>
            <w:rPr>
              <w:sz w:val="36"/>
              <w:szCs w:val="36"/>
            </w:rPr>
            <w:id w:val="977115194"/>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3995443D" w14:textId="77777777" w:rsidR="00AD3080" w:rsidRPr="00AD3080" w:rsidRDefault="00AD3080" w:rsidP="00AD3080">
                <w:pPr>
                  <w:spacing w:before="240"/>
                  <w:jc w:val="center"/>
                  <w:rPr>
                    <w:sz w:val="36"/>
                    <w:szCs w:val="36"/>
                  </w:rPr>
                </w:pPr>
                <w:r w:rsidRPr="00AD3080">
                  <w:rPr>
                    <w:rFonts w:ascii="Segoe UI Symbol" w:hAnsi="Segoe UI Symbol" w:cs="Segoe UI Symbol"/>
                    <w:sz w:val="36"/>
                    <w:szCs w:val="36"/>
                  </w:rPr>
                  <w:t>☐</w:t>
                </w:r>
              </w:p>
            </w:tc>
          </w:sdtContent>
        </w:sdt>
      </w:tr>
      <w:tr w:rsidR="00AD3080" w:rsidRPr="00AD3080" w14:paraId="11DA012E" w14:textId="77777777" w:rsidTr="00AD3080">
        <w:trPr>
          <w:trHeight w:val="113"/>
        </w:trPr>
        <w:tc>
          <w:tcPr>
            <w:tcW w:w="8080" w:type="dxa"/>
            <w:tcBorders>
              <w:top w:val="single" w:sz="4" w:space="0" w:color="auto"/>
              <w:left w:val="single" w:sz="4" w:space="0" w:color="auto"/>
              <w:bottom w:val="single" w:sz="4" w:space="0" w:color="auto"/>
              <w:right w:val="single" w:sz="4" w:space="0" w:color="auto"/>
            </w:tcBorders>
            <w:shd w:val="clear" w:color="auto" w:fill="DEE3D9"/>
          </w:tcPr>
          <w:p w14:paraId="5824FE33" w14:textId="251DCB99" w:rsidR="00AD3080" w:rsidRPr="00AD3080" w:rsidRDefault="00AD3080" w:rsidP="00AD3080">
            <w:pPr>
              <w:spacing w:before="240"/>
              <w:jc w:val="both"/>
            </w:pPr>
            <w:r w:rsidRPr="00AD3080">
              <w:t xml:space="preserve">Selskabet </w:t>
            </w:r>
            <w:r w:rsidR="00745FEF">
              <w:t>har</w:t>
            </w:r>
            <w:r w:rsidRPr="00AD3080">
              <w:t xml:space="preserve"> fuld rådighed over sin formue og må således ikke være i betalingsstandsning, under konkurs eller i en situation, der kan sidestilles hermed</w:t>
            </w:r>
          </w:p>
          <w:p w14:paraId="1E38DE12" w14:textId="77777777" w:rsidR="00AD3080" w:rsidRPr="00AD3080" w:rsidRDefault="00AD3080" w:rsidP="00AD3080">
            <w:pPr>
              <w:jc w:val="both"/>
            </w:pPr>
          </w:p>
        </w:tc>
        <w:sdt>
          <w:sdtPr>
            <w:rPr>
              <w:sz w:val="36"/>
              <w:szCs w:val="36"/>
            </w:rPr>
            <w:id w:val="-1274938688"/>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hideMark/>
              </w:tcPr>
              <w:p w14:paraId="06AC0F77" w14:textId="77777777" w:rsidR="00AD3080" w:rsidRPr="00AD3080" w:rsidRDefault="00AD3080" w:rsidP="00AD3080">
                <w:pPr>
                  <w:spacing w:before="240"/>
                  <w:jc w:val="center"/>
                  <w:rPr>
                    <w:sz w:val="36"/>
                    <w:szCs w:val="36"/>
                  </w:rPr>
                </w:pPr>
                <w:r w:rsidRPr="00AD3080">
                  <w:rPr>
                    <w:rFonts w:ascii="Segoe UI Symbol" w:hAnsi="Segoe UI Symbol" w:cs="Segoe UI Symbol"/>
                    <w:sz w:val="36"/>
                    <w:szCs w:val="36"/>
                  </w:rPr>
                  <w:t>☐</w:t>
                </w:r>
              </w:p>
            </w:tc>
          </w:sdtContent>
        </w:sdt>
      </w:tr>
    </w:tbl>
    <w:p w14:paraId="1493CA26" w14:textId="77777777" w:rsidR="00AD3080" w:rsidRPr="00AD3080" w:rsidRDefault="00AD3080" w:rsidP="00AD3080">
      <w:pPr>
        <w:jc w:val="both"/>
        <w:rPr>
          <w:rFonts w:ascii="Calibri" w:eastAsia="Calibri" w:hAnsi="Calibri" w:cs="Times New Roman"/>
        </w:rPr>
      </w:pPr>
    </w:p>
    <w:p w14:paraId="04BECF87" w14:textId="23127CA0" w:rsidR="00AD3080" w:rsidRPr="00AD3080" w:rsidRDefault="00AD3080" w:rsidP="00AD3080">
      <w:pPr>
        <w:jc w:val="both"/>
        <w:rPr>
          <w:rFonts w:ascii="Calibri" w:eastAsia="Calibri" w:hAnsi="Calibri" w:cs="Times New Roman"/>
          <w:i/>
          <w:iCs/>
        </w:rPr>
      </w:pPr>
      <w:r w:rsidRPr="00AD3080">
        <w:rPr>
          <w:rFonts w:ascii="Calibri" w:eastAsia="Calibri" w:hAnsi="Calibri" w:cs="Times New Roman"/>
          <w:i/>
          <w:iCs/>
        </w:rPr>
        <w:t>Virksomhedsoplysninger</w:t>
      </w:r>
    </w:p>
    <w:tbl>
      <w:tblPr>
        <w:tblStyle w:val="Tabel-Gitter"/>
        <w:tblW w:w="0" w:type="auto"/>
        <w:tblInd w:w="392" w:type="dxa"/>
        <w:tblLook w:val="04A0" w:firstRow="1" w:lastRow="0" w:firstColumn="1" w:lastColumn="0" w:noHBand="0" w:noVBand="1"/>
      </w:tblPr>
      <w:tblGrid>
        <w:gridCol w:w="8930"/>
      </w:tblGrid>
      <w:tr w:rsidR="00AD3080" w:rsidRPr="00AD3080" w14:paraId="685F8311" w14:textId="77777777" w:rsidTr="00AD3080">
        <w:tc>
          <w:tcPr>
            <w:tcW w:w="8930" w:type="dxa"/>
            <w:tcBorders>
              <w:top w:val="single" w:sz="4" w:space="0" w:color="auto"/>
              <w:left w:val="single" w:sz="4" w:space="0" w:color="auto"/>
              <w:bottom w:val="single" w:sz="4" w:space="0" w:color="auto"/>
              <w:right w:val="single" w:sz="4" w:space="0" w:color="auto"/>
            </w:tcBorders>
            <w:shd w:val="clear" w:color="auto" w:fill="DEE3D9"/>
          </w:tcPr>
          <w:p w14:paraId="272C189B" w14:textId="77777777" w:rsidR="00AD3080" w:rsidRPr="00AD3080" w:rsidRDefault="00AD3080" w:rsidP="00AD3080">
            <w:pPr>
              <w:jc w:val="both"/>
              <w:rPr>
                <w:b/>
                <w:bCs/>
              </w:rPr>
            </w:pPr>
          </w:p>
          <w:p w14:paraId="61B8AC60" w14:textId="77777777" w:rsidR="00AD3080" w:rsidRPr="00AD3080" w:rsidRDefault="00AD3080" w:rsidP="00AD3080">
            <w:pPr>
              <w:jc w:val="both"/>
              <w:rPr>
                <w:b/>
                <w:bCs/>
              </w:rPr>
            </w:pPr>
            <w:r w:rsidRPr="00AD3080">
              <w:rPr>
                <w:b/>
                <w:bCs/>
              </w:rPr>
              <w:t xml:space="preserve">Ansøgningen skal som minimum indeholde følgende oplysninger for at blive taget i betragtning til tilskud </w:t>
            </w:r>
            <w:r w:rsidRPr="00AD3080">
              <w:rPr>
                <w:i/>
                <w:iCs/>
              </w:rPr>
              <w:t>(Udfyld nedenstående)</w:t>
            </w:r>
            <w:r w:rsidRPr="00AD3080">
              <w:rPr>
                <w:b/>
                <w:bCs/>
              </w:rPr>
              <w:t xml:space="preserve"> </w:t>
            </w:r>
          </w:p>
          <w:p w14:paraId="04B9D651" w14:textId="77777777" w:rsidR="00AD3080" w:rsidRPr="00AD3080" w:rsidRDefault="00AD3080" w:rsidP="00AD3080">
            <w:pPr>
              <w:jc w:val="both"/>
              <w:rPr>
                <w:b/>
                <w:bCs/>
              </w:rPr>
            </w:pPr>
          </w:p>
        </w:tc>
      </w:tr>
      <w:tr w:rsidR="00AD3080" w:rsidRPr="00AD3080" w14:paraId="3C27FEDE" w14:textId="77777777" w:rsidTr="00AD3080">
        <w:tc>
          <w:tcPr>
            <w:tcW w:w="8930" w:type="dxa"/>
            <w:tcBorders>
              <w:top w:val="single" w:sz="4" w:space="0" w:color="auto"/>
              <w:left w:val="single" w:sz="4" w:space="0" w:color="auto"/>
              <w:bottom w:val="single" w:sz="4" w:space="0" w:color="auto"/>
              <w:right w:val="single" w:sz="4" w:space="0" w:color="auto"/>
            </w:tcBorders>
          </w:tcPr>
          <w:p w14:paraId="3334125F" w14:textId="77777777" w:rsidR="00AD3080" w:rsidRPr="00AD3080" w:rsidRDefault="00AD3080" w:rsidP="00AD3080">
            <w:pPr>
              <w:jc w:val="both"/>
            </w:pPr>
            <w:r w:rsidRPr="00AD3080">
              <w:t>Virksomhedens navn, adresse og kontaktoplysninger:</w:t>
            </w:r>
          </w:p>
          <w:p w14:paraId="6FB18F44" w14:textId="77777777" w:rsidR="00AD3080" w:rsidRPr="00AD3080" w:rsidRDefault="00AD3080" w:rsidP="00AD3080">
            <w:pPr>
              <w:jc w:val="both"/>
            </w:pPr>
          </w:p>
          <w:p w14:paraId="09D20BDB" w14:textId="77777777" w:rsidR="00AD3080" w:rsidRPr="00AD3080" w:rsidRDefault="00AD3080" w:rsidP="00AD3080">
            <w:pPr>
              <w:jc w:val="both"/>
            </w:pPr>
          </w:p>
          <w:p w14:paraId="5A1D969E" w14:textId="77777777" w:rsidR="00AD3080" w:rsidRPr="00AD3080" w:rsidRDefault="00AD3080" w:rsidP="00AD3080">
            <w:pPr>
              <w:jc w:val="both"/>
            </w:pPr>
          </w:p>
        </w:tc>
      </w:tr>
      <w:tr w:rsidR="00AD3080" w:rsidRPr="00AD3080" w14:paraId="74C3636D" w14:textId="77777777" w:rsidTr="00AD3080">
        <w:tc>
          <w:tcPr>
            <w:tcW w:w="8930" w:type="dxa"/>
            <w:tcBorders>
              <w:top w:val="single" w:sz="4" w:space="0" w:color="auto"/>
              <w:left w:val="single" w:sz="4" w:space="0" w:color="auto"/>
              <w:bottom w:val="single" w:sz="4" w:space="0" w:color="auto"/>
              <w:right w:val="single" w:sz="4" w:space="0" w:color="auto"/>
            </w:tcBorders>
          </w:tcPr>
          <w:p w14:paraId="656971D3" w14:textId="77777777" w:rsidR="00AD3080" w:rsidRPr="00AD3080" w:rsidRDefault="00AD3080" w:rsidP="00AD3080">
            <w:pPr>
              <w:jc w:val="both"/>
            </w:pPr>
            <w:r w:rsidRPr="00AD3080">
              <w:t>Virksomhedens CVR-nummer (skal være CVR-registeret i Grønland):</w:t>
            </w:r>
          </w:p>
          <w:p w14:paraId="19408A11" w14:textId="77777777" w:rsidR="00AD3080" w:rsidRPr="00AD3080" w:rsidRDefault="00AD3080" w:rsidP="00AD3080">
            <w:pPr>
              <w:jc w:val="both"/>
            </w:pPr>
          </w:p>
          <w:p w14:paraId="5BFD5C8E" w14:textId="77777777" w:rsidR="00AD3080" w:rsidRPr="00AD3080" w:rsidRDefault="00AD3080" w:rsidP="00AD3080">
            <w:pPr>
              <w:jc w:val="both"/>
            </w:pPr>
          </w:p>
          <w:p w14:paraId="21D49E23" w14:textId="77777777" w:rsidR="00AD3080" w:rsidRPr="00AD3080" w:rsidRDefault="00AD3080" w:rsidP="00AD3080">
            <w:pPr>
              <w:jc w:val="both"/>
            </w:pPr>
          </w:p>
        </w:tc>
      </w:tr>
      <w:tr w:rsidR="00AD3080" w:rsidRPr="00AD3080" w14:paraId="2529370E" w14:textId="77777777" w:rsidTr="00AD3080">
        <w:tc>
          <w:tcPr>
            <w:tcW w:w="8930" w:type="dxa"/>
            <w:tcBorders>
              <w:top w:val="single" w:sz="4" w:space="0" w:color="auto"/>
              <w:left w:val="single" w:sz="4" w:space="0" w:color="auto"/>
              <w:bottom w:val="single" w:sz="4" w:space="0" w:color="auto"/>
              <w:right w:val="single" w:sz="4" w:space="0" w:color="auto"/>
            </w:tcBorders>
          </w:tcPr>
          <w:p w14:paraId="06CA4E14" w14:textId="77777777" w:rsidR="00AD3080" w:rsidRPr="00AD3080" w:rsidRDefault="00AD3080" w:rsidP="00AD3080">
            <w:pPr>
              <w:jc w:val="both"/>
            </w:pPr>
            <w:r w:rsidRPr="00AD3080">
              <w:t>Virksomhedens registrerings- og kontonummer:</w:t>
            </w:r>
          </w:p>
          <w:p w14:paraId="1A2203F3" w14:textId="77777777" w:rsidR="00AD3080" w:rsidRPr="00AD3080" w:rsidRDefault="00AD3080" w:rsidP="00AD3080">
            <w:pPr>
              <w:jc w:val="both"/>
            </w:pPr>
          </w:p>
          <w:p w14:paraId="25FE3AF9" w14:textId="77777777" w:rsidR="00AD3080" w:rsidRPr="00AD3080" w:rsidRDefault="00AD3080" w:rsidP="00AD3080">
            <w:pPr>
              <w:jc w:val="both"/>
            </w:pPr>
          </w:p>
        </w:tc>
      </w:tr>
    </w:tbl>
    <w:p w14:paraId="3931CA56" w14:textId="77777777" w:rsidR="00AD3080" w:rsidRPr="00AD3080" w:rsidRDefault="00AD3080" w:rsidP="00AD3080">
      <w:pPr>
        <w:jc w:val="both"/>
        <w:rPr>
          <w:rFonts w:ascii="Calibri" w:eastAsia="Calibri" w:hAnsi="Calibri" w:cs="Times New Roman"/>
        </w:rPr>
      </w:pPr>
    </w:p>
    <w:p w14:paraId="462C0C33" w14:textId="77C4A82D" w:rsidR="00AD3080" w:rsidRPr="00F64EC5" w:rsidRDefault="003103EA" w:rsidP="00AD3080">
      <w:pPr>
        <w:jc w:val="both"/>
        <w:rPr>
          <w:rFonts w:ascii="Calibri" w:eastAsia="Calibri" w:hAnsi="Calibri" w:cs="Times New Roman"/>
          <w:i/>
          <w:iCs/>
        </w:rPr>
      </w:pPr>
      <w:r>
        <w:rPr>
          <w:rFonts w:ascii="Calibri" w:eastAsia="Calibri" w:hAnsi="Calibri" w:cs="Times New Roman"/>
          <w:i/>
          <w:iCs/>
        </w:rPr>
        <w:t>Vedhæftede bilag</w:t>
      </w:r>
    </w:p>
    <w:tbl>
      <w:tblPr>
        <w:tblStyle w:val="Tabel-Gitter"/>
        <w:tblW w:w="0" w:type="auto"/>
        <w:tblInd w:w="392" w:type="dxa"/>
        <w:tblLook w:val="04A0" w:firstRow="1" w:lastRow="0" w:firstColumn="1" w:lastColumn="0" w:noHBand="0" w:noVBand="1"/>
      </w:tblPr>
      <w:tblGrid>
        <w:gridCol w:w="7938"/>
        <w:gridCol w:w="527"/>
      </w:tblGrid>
      <w:tr w:rsidR="00AD3080" w:rsidRPr="00AD3080" w14:paraId="6BA44B05" w14:textId="77777777" w:rsidTr="00AD3080">
        <w:tc>
          <w:tcPr>
            <w:tcW w:w="7938" w:type="dxa"/>
            <w:tcBorders>
              <w:top w:val="single" w:sz="4" w:space="0" w:color="auto"/>
              <w:left w:val="single" w:sz="4" w:space="0" w:color="auto"/>
              <w:bottom w:val="single" w:sz="4" w:space="0" w:color="auto"/>
              <w:right w:val="single" w:sz="4" w:space="0" w:color="auto"/>
            </w:tcBorders>
          </w:tcPr>
          <w:p w14:paraId="22DCDAE5" w14:textId="77777777" w:rsidR="00AD3080" w:rsidRPr="00AD3080" w:rsidRDefault="00AD3080" w:rsidP="00AD3080">
            <w:pPr>
              <w:spacing w:before="240"/>
              <w:jc w:val="both"/>
            </w:pPr>
            <w:r w:rsidRPr="00AD3080">
              <w:t>Budget for den søgte tilskudsperiode</w:t>
            </w:r>
          </w:p>
          <w:p w14:paraId="0DC638EB" w14:textId="77777777" w:rsidR="00AD3080" w:rsidRPr="00AD3080" w:rsidRDefault="00AD3080" w:rsidP="00AD3080">
            <w:pPr>
              <w:jc w:val="both"/>
            </w:pPr>
            <w:r w:rsidRPr="00AD3080">
              <w:t>(</w:t>
            </w:r>
            <w:r w:rsidRPr="00AD3080">
              <w:rPr>
                <w:i/>
                <w:iCs/>
              </w:rPr>
              <w:t>sæt kryds, hvis vedhæftet som bilag</w:t>
            </w:r>
            <w:r w:rsidRPr="00AD3080">
              <w:t>)</w:t>
            </w:r>
          </w:p>
          <w:p w14:paraId="08824BEB" w14:textId="77777777" w:rsidR="00AD3080" w:rsidRPr="00AD3080" w:rsidRDefault="00AD3080" w:rsidP="00AD3080">
            <w:pPr>
              <w:jc w:val="both"/>
            </w:pPr>
          </w:p>
        </w:tc>
        <w:sdt>
          <w:sdtPr>
            <w:rPr>
              <w:sz w:val="36"/>
              <w:szCs w:val="36"/>
            </w:rPr>
            <w:id w:val="-537352371"/>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hideMark/>
              </w:tcPr>
              <w:p w14:paraId="09A720DC" w14:textId="77777777" w:rsidR="00AD3080" w:rsidRPr="00AD3080" w:rsidRDefault="00AD3080" w:rsidP="00AD3080">
                <w:pPr>
                  <w:spacing w:before="240"/>
                  <w:jc w:val="both"/>
                  <w:rPr>
                    <w:sz w:val="36"/>
                    <w:szCs w:val="36"/>
                  </w:rPr>
                </w:pPr>
                <w:r w:rsidRPr="00AD3080">
                  <w:rPr>
                    <w:rFonts w:ascii="Segoe UI Symbol" w:hAnsi="Segoe UI Symbol" w:cs="Segoe UI Symbol"/>
                    <w:sz w:val="36"/>
                    <w:szCs w:val="36"/>
                  </w:rPr>
                  <w:t>☐</w:t>
                </w:r>
              </w:p>
            </w:tc>
          </w:sdtContent>
        </w:sdt>
      </w:tr>
      <w:tr w:rsidR="00AD3080" w:rsidRPr="00AD3080" w14:paraId="6A75AC1A" w14:textId="77777777" w:rsidTr="00AD3080">
        <w:tc>
          <w:tcPr>
            <w:tcW w:w="7938" w:type="dxa"/>
            <w:tcBorders>
              <w:top w:val="single" w:sz="4" w:space="0" w:color="auto"/>
              <w:left w:val="single" w:sz="4" w:space="0" w:color="auto"/>
              <w:bottom w:val="single" w:sz="4" w:space="0" w:color="auto"/>
              <w:right w:val="single" w:sz="4" w:space="0" w:color="auto"/>
            </w:tcBorders>
          </w:tcPr>
          <w:p w14:paraId="18DEFA60" w14:textId="77777777" w:rsidR="00AD3080" w:rsidRPr="00AD3080" w:rsidRDefault="00AD3080" w:rsidP="00AD3080">
            <w:pPr>
              <w:spacing w:before="240"/>
              <w:jc w:val="both"/>
            </w:pPr>
            <w:r w:rsidRPr="00AD3080">
              <w:lastRenderedPageBreak/>
              <w:t>Seneste godkendte regnskab (</w:t>
            </w:r>
            <w:r w:rsidRPr="00AD3080">
              <w:rPr>
                <w:i/>
                <w:iCs/>
              </w:rPr>
              <w:t>hvis selskabet har gennemført første regnskabsår</w:t>
            </w:r>
            <w:r w:rsidRPr="00AD3080">
              <w:t>)</w:t>
            </w:r>
          </w:p>
          <w:p w14:paraId="3D37FC95" w14:textId="77777777" w:rsidR="00AD3080" w:rsidRPr="00AD3080" w:rsidRDefault="00AD3080" w:rsidP="00AD3080">
            <w:pPr>
              <w:jc w:val="both"/>
            </w:pPr>
            <w:r w:rsidRPr="00AD3080">
              <w:t>(</w:t>
            </w:r>
            <w:r w:rsidRPr="00AD3080">
              <w:rPr>
                <w:i/>
                <w:iCs/>
              </w:rPr>
              <w:t>sæt kryds, hvis vedhæftet som bilag</w:t>
            </w:r>
            <w:r w:rsidRPr="00AD3080">
              <w:t>)</w:t>
            </w:r>
          </w:p>
          <w:p w14:paraId="27E1B373" w14:textId="77777777" w:rsidR="00AD3080" w:rsidRPr="00AD3080" w:rsidRDefault="00AD3080" w:rsidP="00AD3080">
            <w:pPr>
              <w:jc w:val="both"/>
            </w:pPr>
          </w:p>
        </w:tc>
        <w:sdt>
          <w:sdtPr>
            <w:rPr>
              <w:sz w:val="36"/>
              <w:szCs w:val="36"/>
            </w:rPr>
            <w:id w:val="-1173720662"/>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hideMark/>
              </w:tcPr>
              <w:p w14:paraId="18AE1C05" w14:textId="77777777" w:rsidR="00AD3080" w:rsidRPr="00AD3080" w:rsidRDefault="00AD3080" w:rsidP="00AD3080">
                <w:pPr>
                  <w:spacing w:before="240"/>
                  <w:jc w:val="both"/>
                  <w:rPr>
                    <w:sz w:val="36"/>
                    <w:szCs w:val="36"/>
                  </w:rPr>
                </w:pPr>
                <w:r w:rsidRPr="00AD3080">
                  <w:rPr>
                    <w:rFonts w:ascii="Segoe UI Symbol" w:hAnsi="Segoe UI Symbol" w:cs="Segoe UI Symbol"/>
                    <w:sz w:val="36"/>
                    <w:szCs w:val="36"/>
                  </w:rPr>
                  <w:t>☐</w:t>
                </w:r>
              </w:p>
            </w:tc>
          </w:sdtContent>
        </w:sdt>
      </w:tr>
      <w:tr w:rsidR="00AD3080" w:rsidRPr="00AD3080" w14:paraId="79843270" w14:textId="77777777" w:rsidTr="00AD3080">
        <w:tc>
          <w:tcPr>
            <w:tcW w:w="7938" w:type="dxa"/>
            <w:tcBorders>
              <w:top w:val="single" w:sz="4" w:space="0" w:color="auto"/>
              <w:left w:val="single" w:sz="4" w:space="0" w:color="auto"/>
              <w:bottom w:val="single" w:sz="4" w:space="0" w:color="auto"/>
              <w:right w:val="single" w:sz="4" w:space="0" w:color="auto"/>
            </w:tcBorders>
          </w:tcPr>
          <w:p w14:paraId="3F585BCE" w14:textId="77777777" w:rsidR="00AD3080" w:rsidRPr="00AD3080" w:rsidRDefault="00AD3080" w:rsidP="00AD3080">
            <w:pPr>
              <w:spacing w:before="240"/>
              <w:jc w:val="both"/>
            </w:pPr>
            <w:r w:rsidRPr="00AD3080">
              <w:t>Driftsbudget (</w:t>
            </w:r>
            <w:r w:rsidRPr="00AD3080">
              <w:rPr>
                <w:i/>
                <w:iCs/>
              </w:rPr>
              <w:t>skal</w:t>
            </w:r>
            <w:r w:rsidRPr="00AD3080">
              <w:t xml:space="preserve"> vedlægges ved ansøgninger på </w:t>
            </w:r>
            <w:r w:rsidRPr="00AD3080">
              <w:rPr>
                <w:i/>
                <w:iCs/>
              </w:rPr>
              <w:t>mere</w:t>
            </w:r>
            <w:r w:rsidRPr="00AD3080">
              <w:t xml:space="preserve"> end 100.000 DKK)</w:t>
            </w:r>
          </w:p>
          <w:p w14:paraId="3BC6B911" w14:textId="77777777" w:rsidR="00AD3080" w:rsidRPr="00AD3080" w:rsidRDefault="00AD3080" w:rsidP="00AD3080">
            <w:pPr>
              <w:jc w:val="both"/>
            </w:pPr>
            <w:r w:rsidRPr="00AD3080">
              <w:t>(</w:t>
            </w:r>
            <w:r w:rsidRPr="00AD3080">
              <w:rPr>
                <w:i/>
                <w:iCs/>
              </w:rPr>
              <w:t>sæt kryds, hvis vedhæftet som bilag</w:t>
            </w:r>
            <w:r w:rsidRPr="00AD3080">
              <w:t>)</w:t>
            </w:r>
          </w:p>
          <w:p w14:paraId="51B682BD" w14:textId="77777777" w:rsidR="00AD3080" w:rsidRPr="00AD3080" w:rsidRDefault="00AD3080" w:rsidP="00AD3080">
            <w:pPr>
              <w:jc w:val="both"/>
            </w:pPr>
          </w:p>
        </w:tc>
        <w:sdt>
          <w:sdtPr>
            <w:rPr>
              <w:sz w:val="36"/>
              <w:szCs w:val="36"/>
            </w:rPr>
            <w:id w:val="-669950421"/>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hideMark/>
              </w:tcPr>
              <w:p w14:paraId="61C26406" w14:textId="77777777" w:rsidR="00AD3080" w:rsidRPr="00AD3080" w:rsidRDefault="00AD3080" w:rsidP="00AD3080">
                <w:pPr>
                  <w:spacing w:before="240"/>
                  <w:jc w:val="both"/>
                  <w:rPr>
                    <w:sz w:val="36"/>
                    <w:szCs w:val="36"/>
                  </w:rPr>
                </w:pPr>
                <w:r w:rsidRPr="00AD3080">
                  <w:rPr>
                    <w:rFonts w:ascii="Segoe UI Symbol" w:hAnsi="Segoe UI Symbol" w:cs="Segoe UI Symbol"/>
                    <w:sz w:val="36"/>
                    <w:szCs w:val="36"/>
                  </w:rPr>
                  <w:t>☐</w:t>
                </w:r>
              </w:p>
            </w:tc>
          </w:sdtContent>
        </w:sdt>
      </w:tr>
      <w:tr w:rsidR="00AD3080" w:rsidRPr="00AD3080" w14:paraId="0DEA45A7" w14:textId="77777777" w:rsidTr="00AD3080">
        <w:tc>
          <w:tcPr>
            <w:tcW w:w="7938" w:type="dxa"/>
            <w:tcBorders>
              <w:top w:val="single" w:sz="4" w:space="0" w:color="auto"/>
              <w:left w:val="single" w:sz="4" w:space="0" w:color="auto"/>
              <w:bottom w:val="single" w:sz="4" w:space="0" w:color="auto"/>
              <w:right w:val="single" w:sz="4" w:space="0" w:color="auto"/>
            </w:tcBorders>
          </w:tcPr>
          <w:p w14:paraId="5F8FE0FB" w14:textId="77777777" w:rsidR="00AD3080" w:rsidRPr="00AD3080" w:rsidRDefault="00AD3080" w:rsidP="00AD3080">
            <w:pPr>
              <w:spacing w:before="240"/>
              <w:jc w:val="both"/>
            </w:pPr>
            <w:r w:rsidRPr="00AD3080">
              <w:t>Budget for ansøgt tilskud (</w:t>
            </w:r>
            <w:r w:rsidRPr="00AD3080">
              <w:rPr>
                <w:i/>
                <w:iCs/>
              </w:rPr>
              <w:t>skal</w:t>
            </w:r>
            <w:r w:rsidRPr="00AD3080">
              <w:t xml:space="preserve"> vedlægges)</w:t>
            </w:r>
          </w:p>
          <w:p w14:paraId="2DB6E569" w14:textId="77777777" w:rsidR="00AD3080" w:rsidRPr="00AD3080" w:rsidRDefault="00AD3080" w:rsidP="00AD3080">
            <w:pPr>
              <w:jc w:val="both"/>
            </w:pPr>
            <w:r w:rsidRPr="00AD3080">
              <w:t>(</w:t>
            </w:r>
            <w:r w:rsidRPr="00AD3080">
              <w:rPr>
                <w:i/>
                <w:iCs/>
              </w:rPr>
              <w:t>sæt kryds, hvis vedhæftet som bilag</w:t>
            </w:r>
            <w:r w:rsidRPr="00AD3080">
              <w:t>)</w:t>
            </w:r>
          </w:p>
          <w:p w14:paraId="5C8BBA05" w14:textId="77777777" w:rsidR="00AD3080" w:rsidRPr="00AD3080" w:rsidRDefault="00AD3080" w:rsidP="00AD3080">
            <w:pPr>
              <w:jc w:val="both"/>
            </w:pPr>
          </w:p>
        </w:tc>
        <w:sdt>
          <w:sdtPr>
            <w:rPr>
              <w:sz w:val="36"/>
              <w:szCs w:val="36"/>
            </w:rPr>
            <w:id w:val="117272030"/>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hideMark/>
              </w:tcPr>
              <w:p w14:paraId="776C3997" w14:textId="77777777" w:rsidR="00AD3080" w:rsidRPr="00AD3080" w:rsidRDefault="00AD3080" w:rsidP="00AD3080">
                <w:pPr>
                  <w:spacing w:before="240"/>
                  <w:jc w:val="both"/>
                  <w:rPr>
                    <w:sz w:val="36"/>
                    <w:szCs w:val="36"/>
                  </w:rPr>
                </w:pPr>
                <w:r w:rsidRPr="00AD3080">
                  <w:rPr>
                    <w:rFonts w:ascii="Segoe UI Symbol" w:hAnsi="Segoe UI Symbol" w:cs="Segoe UI Symbol"/>
                    <w:sz w:val="36"/>
                    <w:szCs w:val="36"/>
                  </w:rPr>
                  <w:t>☐</w:t>
                </w:r>
              </w:p>
            </w:tc>
          </w:sdtContent>
        </w:sdt>
      </w:tr>
      <w:tr w:rsidR="00AD3080" w:rsidRPr="00AD3080" w14:paraId="418E280D" w14:textId="77777777" w:rsidTr="00AD3080">
        <w:tc>
          <w:tcPr>
            <w:tcW w:w="7938" w:type="dxa"/>
            <w:tcBorders>
              <w:top w:val="single" w:sz="4" w:space="0" w:color="auto"/>
              <w:left w:val="single" w:sz="4" w:space="0" w:color="auto"/>
              <w:bottom w:val="single" w:sz="4" w:space="0" w:color="auto"/>
              <w:right w:val="single" w:sz="4" w:space="0" w:color="auto"/>
            </w:tcBorders>
          </w:tcPr>
          <w:p w14:paraId="6F7ECB71" w14:textId="77777777" w:rsidR="00AD3080" w:rsidRPr="00AD3080" w:rsidRDefault="00AD3080" w:rsidP="00AD3080">
            <w:pPr>
              <w:spacing w:before="240"/>
              <w:jc w:val="both"/>
            </w:pPr>
            <w:r w:rsidRPr="00AD3080">
              <w:t>Indhentede tilbud for ansøgte tilskud (</w:t>
            </w:r>
            <w:r w:rsidRPr="00AD3080">
              <w:rPr>
                <w:i/>
                <w:iCs/>
              </w:rPr>
              <w:t>skal</w:t>
            </w:r>
            <w:r w:rsidRPr="00AD3080">
              <w:t xml:space="preserve"> vedlægges)</w:t>
            </w:r>
          </w:p>
          <w:p w14:paraId="6E4F9B98" w14:textId="77777777" w:rsidR="00AD3080" w:rsidRPr="00AD3080" w:rsidRDefault="00AD3080" w:rsidP="00AD3080">
            <w:pPr>
              <w:ind w:right="-252"/>
              <w:jc w:val="both"/>
            </w:pPr>
            <w:r w:rsidRPr="00AD3080">
              <w:t>(</w:t>
            </w:r>
            <w:r w:rsidRPr="00AD3080">
              <w:rPr>
                <w:i/>
                <w:iCs/>
              </w:rPr>
              <w:t>sæt kryds, hvis vedhæftet som bilag</w:t>
            </w:r>
            <w:r w:rsidRPr="00AD3080">
              <w:t>)</w:t>
            </w:r>
          </w:p>
          <w:p w14:paraId="7F1105A2" w14:textId="77777777" w:rsidR="00AD3080" w:rsidRPr="00AD3080" w:rsidRDefault="00AD3080" w:rsidP="00AD3080">
            <w:pPr>
              <w:jc w:val="both"/>
            </w:pPr>
          </w:p>
        </w:tc>
        <w:tc>
          <w:tcPr>
            <w:tcW w:w="425" w:type="dxa"/>
            <w:tcBorders>
              <w:top w:val="single" w:sz="4" w:space="0" w:color="auto"/>
              <w:left w:val="single" w:sz="4" w:space="0" w:color="auto"/>
              <w:bottom w:val="single" w:sz="4" w:space="0" w:color="auto"/>
              <w:right w:val="single" w:sz="4" w:space="0" w:color="auto"/>
            </w:tcBorders>
          </w:tcPr>
          <w:p w14:paraId="4B121BF3" w14:textId="77777777" w:rsidR="00AD3080" w:rsidRPr="00AD3080" w:rsidRDefault="00AD3080" w:rsidP="00AD3080">
            <w:pPr>
              <w:jc w:val="both"/>
              <w:rPr>
                <w:sz w:val="36"/>
                <w:szCs w:val="36"/>
              </w:rPr>
            </w:pPr>
          </w:p>
          <w:sdt>
            <w:sdtPr>
              <w:rPr>
                <w:sz w:val="36"/>
                <w:szCs w:val="36"/>
              </w:rPr>
              <w:id w:val="-942998092"/>
              <w14:checkbox>
                <w14:checked w14:val="0"/>
                <w14:checkedState w14:val="2612" w14:font="MS Gothic"/>
                <w14:uncheckedState w14:val="2610" w14:font="MS Gothic"/>
              </w14:checkbox>
            </w:sdtPr>
            <w:sdtContent>
              <w:p w14:paraId="10C71C1C" w14:textId="77777777" w:rsidR="00AD3080" w:rsidRPr="00AD3080" w:rsidRDefault="00AD3080" w:rsidP="00AD3080">
                <w:pPr>
                  <w:jc w:val="both"/>
                  <w:rPr>
                    <w:sz w:val="36"/>
                    <w:szCs w:val="36"/>
                  </w:rPr>
                </w:pPr>
                <w:r w:rsidRPr="00AD3080">
                  <w:rPr>
                    <w:rFonts w:ascii="Segoe UI Symbol" w:hAnsi="Segoe UI Symbol" w:cs="Segoe UI Symbol"/>
                    <w:sz w:val="36"/>
                    <w:szCs w:val="36"/>
                  </w:rPr>
                  <w:t>☐</w:t>
                </w:r>
              </w:p>
            </w:sdtContent>
          </w:sdt>
        </w:tc>
      </w:tr>
      <w:tr w:rsidR="00AD3080" w:rsidRPr="00AD3080" w14:paraId="7939E9F2" w14:textId="77777777" w:rsidTr="00F64EC5">
        <w:tc>
          <w:tcPr>
            <w:tcW w:w="7938" w:type="dxa"/>
            <w:tcBorders>
              <w:top w:val="single" w:sz="4" w:space="0" w:color="auto"/>
              <w:left w:val="single" w:sz="4" w:space="0" w:color="auto"/>
              <w:bottom w:val="single" w:sz="4" w:space="0" w:color="auto"/>
              <w:right w:val="single" w:sz="4" w:space="0" w:color="auto"/>
            </w:tcBorders>
            <w:vAlign w:val="center"/>
          </w:tcPr>
          <w:p w14:paraId="05A35850" w14:textId="77777777" w:rsidR="00AD3080" w:rsidRPr="00AD3080" w:rsidRDefault="00AD3080" w:rsidP="00F64EC5">
            <w:r w:rsidRPr="00AD3080">
              <w:t>Fyldestgørende forretningsplan (</w:t>
            </w:r>
            <w:r w:rsidRPr="00AD3080">
              <w:rPr>
                <w:i/>
                <w:iCs/>
              </w:rPr>
              <w:t>sæt kryds, hvis vedhæftet som bilag</w:t>
            </w:r>
            <w:r w:rsidRPr="00AD3080">
              <w:t>)</w:t>
            </w:r>
          </w:p>
          <w:p w14:paraId="667FA384" w14:textId="77777777" w:rsidR="00AD3080" w:rsidRPr="00AD3080" w:rsidRDefault="00AD3080" w:rsidP="00F64EC5"/>
          <w:p w14:paraId="49B0F078" w14:textId="77777777" w:rsidR="00AD3080" w:rsidRPr="00AD3080" w:rsidRDefault="00AD3080" w:rsidP="00F64EC5">
            <w:r w:rsidRPr="00AD3080">
              <w:t>Forretningsplanen kan eksempelvis indeholde:</w:t>
            </w:r>
          </w:p>
          <w:p w14:paraId="24060C8E" w14:textId="77777777" w:rsidR="00AD3080" w:rsidRPr="00AD3080" w:rsidRDefault="00AD3080" w:rsidP="00F64EC5">
            <w:pPr>
              <w:numPr>
                <w:ilvl w:val="0"/>
                <w:numId w:val="8"/>
              </w:numPr>
              <w:contextualSpacing/>
            </w:pPr>
            <w:r w:rsidRPr="00AD3080">
              <w:t>Relevante myndighedstilladelser</w:t>
            </w:r>
          </w:p>
          <w:p w14:paraId="171C58B7" w14:textId="77777777" w:rsidR="00AD3080" w:rsidRPr="00AD3080" w:rsidRDefault="00AD3080" w:rsidP="00F64EC5">
            <w:pPr>
              <w:numPr>
                <w:ilvl w:val="0"/>
                <w:numId w:val="8"/>
              </w:numPr>
              <w:contextualSpacing/>
            </w:pPr>
            <w:r w:rsidRPr="00AD3080">
              <w:t>Planer for salg- og markedsføring</w:t>
            </w:r>
          </w:p>
          <w:p w14:paraId="35840FA4" w14:textId="77777777" w:rsidR="00AD3080" w:rsidRPr="00AD3080" w:rsidRDefault="00AD3080" w:rsidP="00F64EC5">
            <w:pPr>
              <w:numPr>
                <w:ilvl w:val="0"/>
                <w:numId w:val="8"/>
              </w:numPr>
              <w:contextualSpacing/>
            </w:pPr>
            <w:r w:rsidRPr="00AD3080">
              <w:t>Overblik over markedet</w:t>
            </w:r>
          </w:p>
          <w:p w14:paraId="2658D208" w14:textId="77777777" w:rsidR="00AD3080" w:rsidRPr="00AD3080" w:rsidRDefault="00AD3080" w:rsidP="00F64EC5">
            <w:pPr>
              <w:numPr>
                <w:ilvl w:val="0"/>
                <w:numId w:val="8"/>
              </w:numPr>
              <w:contextualSpacing/>
            </w:pPr>
            <w:r w:rsidRPr="00AD3080">
              <w:t>Beskrivelse af produkter</w:t>
            </w:r>
          </w:p>
          <w:p w14:paraId="387E5360" w14:textId="77777777" w:rsidR="00AD3080" w:rsidRPr="00AD3080" w:rsidRDefault="00AD3080" w:rsidP="00F64EC5">
            <w:pPr>
              <w:numPr>
                <w:ilvl w:val="0"/>
                <w:numId w:val="8"/>
              </w:numPr>
              <w:contextualSpacing/>
            </w:pPr>
            <w:r w:rsidRPr="00AD3080">
              <w:t>Virksomhedens visioner/målsætninger</w:t>
            </w:r>
          </w:p>
          <w:p w14:paraId="615154E0" w14:textId="77777777" w:rsidR="00AD3080" w:rsidRPr="00AD3080" w:rsidRDefault="00AD3080" w:rsidP="00F64EC5">
            <w:pPr>
              <w:numPr>
                <w:ilvl w:val="0"/>
                <w:numId w:val="8"/>
              </w:numPr>
              <w:contextualSpacing/>
            </w:pPr>
            <w:r w:rsidRPr="00AD3080">
              <w:t>Udviklingsplaner</w:t>
            </w:r>
          </w:p>
          <w:p w14:paraId="08320EC3" w14:textId="77777777" w:rsidR="00AD3080" w:rsidRPr="00AD3080" w:rsidRDefault="00AD3080" w:rsidP="00F64EC5">
            <w:pPr>
              <w:ind w:left="720"/>
              <w:contextualSpacing/>
            </w:pPr>
          </w:p>
        </w:tc>
        <w:tc>
          <w:tcPr>
            <w:tcW w:w="425" w:type="dxa"/>
            <w:tcBorders>
              <w:top w:val="single" w:sz="4" w:space="0" w:color="auto"/>
              <w:left w:val="single" w:sz="4" w:space="0" w:color="auto"/>
              <w:bottom w:val="single" w:sz="4" w:space="0" w:color="auto"/>
              <w:right w:val="single" w:sz="4" w:space="0" w:color="auto"/>
            </w:tcBorders>
            <w:vAlign w:val="center"/>
          </w:tcPr>
          <w:p w14:paraId="036D0C36" w14:textId="77777777" w:rsidR="00AD3080" w:rsidRPr="00AD3080" w:rsidRDefault="00AD3080" w:rsidP="00F64EC5">
            <w:pPr>
              <w:jc w:val="center"/>
              <w:rPr>
                <w:sz w:val="36"/>
                <w:szCs w:val="36"/>
              </w:rPr>
            </w:pPr>
          </w:p>
          <w:p w14:paraId="097A1E08" w14:textId="77777777" w:rsidR="00AD3080" w:rsidRPr="00AD3080" w:rsidRDefault="00AD3080" w:rsidP="00F64EC5">
            <w:pPr>
              <w:jc w:val="center"/>
              <w:rPr>
                <w:sz w:val="36"/>
                <w:szCs w:val="36"/>
              </w:rPr>
            </w:pPr>
          </w:p>
          <w:sdt>
            <w:sdtPr>
              <w:rPr>
                <w:sz w:val="36"/>
                <w:szCs w:val="36"/>
              </w:rPr>
              <w:id w:val="66693747"/>
              <w14:checkbox>
                <w14:checked w14:val="0"/>
                <w14:checkedState w14:val="2612" w14:font="MS Gothic"/>
                <w14:uncheckedState w14:val="2610" w14:font="MS Gothic"/>
              </w14:checkbox>
            </w:sdtPr>
            <w:sdtContent>
              <w:p w14:paraId="2CDEC50A" w14:textId="77777777" w:rsidR="00AD3080" w:rsidRPr="00AD3080" w:rsidRDefault="00AD3080" w:rsidP="00F64EC5">
                <w:pPr>
                  <w:jc w:val="center"/>
                  <w:rPr>
                    <w:sz w:val="36"/>
                    <w:szCs w:val="36"/>
                  </w:rPr>
                </w:pPr>
                <w:r w:rsidRPr="00AD3080">
                  <w:rPr>
                    <w:rFonts w:ascii="Segoe UI Symbol" w:hAnsi="Segoe UI Symbol" w:cs="Segoe UI Symbol"/>
                    <w:sz w:val="36"/>
                    <w:szCs w:val="36"/>
                  </w:rPr>
                  <w:t>☐</w:t>
                </w:r>
              </w:p>
            </w:sdtContent>
          </w:sdt>
        </w:tc>
      </w:tr>
    </w:tbl>
    <w:p w14:paraId="3DD0D689" w14:textId="77777777" w:rsidR="00AD3080" w:rsidRPr="00AD3080" w:rsidRDefault="00AD3080" w:rsidP="00AD3080">
      <w:pPr>
        <w:jc w:val="both"/>
        <w:rPr>
          <w:rFonts w:ascii="Calibri" w:eastAsia="Calibri" w:hAnsi="Calibri" w:cs="Times New Roman"/>
        </w:rPr>
      </w:pPr>
    </w:p>
    <w:p w14:paraId="0FC315B9" w14:textId="77777777" w:rsidR="00AD3080" w:rsidRPr="00AD3080" w:rsidRDefault="00AD3080" w:rsidP="00AD3080">
      <w:pPr>
        <w:keepNext/>
        <w:keepLines/>
        <w:spacing w:before="40" w:after="0"/>
        <w:outlineLvl w:val="2"/>
        <w:rPr>
          <w:rFonts w:ascii="Cambria" w:eastAsia="Times New Roman" w:hAnsi="Cambria" w:cs="Times New Roman"/>
          <w:color w:val="4F6228" w:themeColor="accent3" w:themeShade="80"/>
          <w:sz w:val="24"/>
          <w:szCs w:val="24"/>
        </w:rPr>
      </w:pPr>
      <w:bookmarkStart w:id="20" w:name="_Toc162358450"/>
      <w:r w:rsidRPr="00AD3080">
        <w:rPr>
          <w:rFonts w:ascii="Cambria" w:eastAsia="Times New Roman" w:hAnsi="Cambria" w:cs="Times New Roman"/>
          <w:color w:val="4F6228" w:themeColor="accent3" w:themeShade="80"/>
          <w:sz w:val="24"/>
          <w:szCs w:val="24"/>
        </w:rPr>
        <w:t>Fremsendelse af ansøgning</w:t>
      </w:r>
      <w:bookmarkEnd w:id="20"/>
    </w:p>
    <w:p w14:paraId="4A25066A" w14:textId="77777777" w:rsidR="00AD3080" w:rsidRPr="00AD3080" w:rsidRDefault="00AD3080" w:rsidP="00AD3080">
      <w:pPr>
        <w:spacing w:before="240"/>
        <w:jc w:val="both"/>
        <w:rPr>
          <w:rFonts w:ascii="Calibri" w:eastAsia="Calibri" w:hAnsi="Calibri" w:cs="Times New Roman"/>
        </w:rPr>
      </w:pPr>
      <w:r w:rsidRPr="00AD3080">
        <w:rPr>
          <w:rFonts w:ascii="Calibri" w:eastAsia="Calibri" w:hAnsi="Calibri" w:cs="Times New Roman"/>
        </w:rPr>
        <w:t>Ansøgning og spørgsmål sendes til:</w:t>
      </w:r>
    </w:p>
    <w:p w14:paraId="0973F0CB" w14:textId="77777777" w:rsidR="00AD3080" w:rsidRPr="00AD3080" w:rsidRDefault="00AD3080" w:rsidP="00AD3080">
      <w:pPr>
        <w:jc w:val="both"/>
        <w:rPr>
          <w:rFonts w:ascii="Calibri" w:eastAsia="Calibri" w:hAnsi="Calibri" w:cs="Times New Roman"/>
        </w:rPr>
      </w:pPr>
      <w:r w:rsidRPr="00AD3080">
        <w:rPr>
          <w:rFonts w:ascii="Calibri" w:eastAsia="Calibri" w:hAnsi="Calibri" w:cs="Times New Roman"/>
        </w:rPr>
        <w:tab/>
        <w:t>Departementet for Landbrug, Selvforsyning, Energi og Miljø</w:t>
      </w:r>
    </w:p>
    <w:p w14:paraId="3FE95EE2" w14:textId="77777777" w:rsidR="00AD3080" w:rsidRPr="00AD3080" w:rsidRDefault="00AD3080" w:rsidP="00AD3080">
      <w:pPr>
        <w:jc w:val="both"/>
        <w:rPr>
          <w:rFonts w:ascii="Calibri" w:eastAsia="Calibri" w:hAnsi="Calibri" w:cs="Times New Roman"/>
          <w:lang w:val="en-US"/>
        </w:rPr>
      </w:pPr>
      <w:r w:rsidRPr="00AD3080">
        <w:rPr>
          <w:rFonts w:ascii="Calibri" w:eastAsia="Calibri" w:hAnsi="Calibri" w:cs="Times New Roman"/>
        </w:rPr>
        <w:tab/>
      </w:r>
      <w:r w:rsidRPr="00AD3080">
        <w:rPr>
          <w:rFonts w:ascii="Calibri" w:eastAsia="Calibri" w:hAnsi="Calibri" w:cs="Times New Roman"/>
          <w:lang w:val="en-US"/>
        </w:rPr>
        <w:t>Postboks 1015</w:t>
      </w:r>
    </w:p>
    <w:p w14:paraId="76E9D459" w14:textId="77777777" w:rsidR="00AD3080" w:rsidRPr="00AD3080" w:rsidRDefault="00AD3080" w:rsidP="00AD3080">
      <w:pPr>
        <w:jc w:val="both"/>
        <w:rPr>
          <w:rFonts w:ascii="Calibri" w:eastAsia="Calibri" w:hAnsi="Calibri" w:cs="Times New Roman"/>
          <w:lang w:val="en-US"/>
        </w:rPr>
      </w:pPr>
      <w:r w:rsidRPr="00AD3080">
        <w:rPr>
          <w:rFonts w:ascii="Calibri" w:eastAsia="Calibri" w:hAnsi="Calibri" w:cs="Times New Roman"/>
          <w:lang w:val="en-US"/>
        </w:rPr>
        <w:tab/>
        <w:t>3900 Nuuk</w:t>
      </w:r>
    </w:p>
    <w:p w14:paraId="263B37DC" w14:textId="07783182" w:rsidR="009E2C16" w:rsidRPr="00AD3080" w:rsidRDefault="00AD3080" w:rsidP="00F64EC5">
      <w:pPr>
        <w:jc w:val="both"/>
        <w:rPr>
          <w:rFonts w:cs="Times New Roman"/>
          <w:lang w:val="en-US"/>
        </w:rPr>
      </w:pPr>
      <w:r w:rsidRPr="00AD3080">
        <w:rPr>
          <w:rFonts w:ascii="Calibri" w:eastAsia="Calibri" w:hAnsi="Calibri" w:cs="Times New Roman"/>
          <w:lang w:val="en-US"/>
        </w:rPr>
        <w:tab/>
        <w:t xml:space="preserve">E-mail: </w:t>
      </w:r>
      <w:hyperlink r:id="rId26" w:history="1">
        <w:r w:rsidRPr="00AD3080">
          <w:rPr>
            <w:rFonts w:ascii="Calibri" w:eastAsia="Calibri" w:hAnsi="Calibri" w:cs="Times New Roman"/>
            <w:color w:val="0000FF" w:themeColor="hyperlink"/>
            <w:u w:val="single"/>
            <w:lang w:val="en-US"/>
          </w:rPr>
          <w:t>pan@nanoq.gl</w:t>
        </w:r>
      </w:hyperlink>
      <w:r w:rsidRPr="00AD3080">
        <w:rPr>
          <w:rFonts w:ascii="Calibri" w:eastAsia="Calibri" w:hAnsi="Calibri" w:cs="Times New Roman"/>
          <w:lang w:val="en-US"/>
        </w:rPr>
        <w:t xml:space="preserve"> </w:t>
      </w:r>
    </w:p>
    <w:sectPr w:rsidR="009E2C16" w:rsidRPr="00AD30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549C0"/>
    <w:multiLevelType w:val="hybridMultilevel"/>
    <w:tmpl w:val="0F28B8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2BD3C78"/>
    <w:multiLevelType w:val="multilevel"/>
    <w:tmpl w:val="D0D053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35070ADD"/>
    <w:multiLevelType w:val="hybridMultilevel"/>
    <w:tmpl w:val="C5528410"/>
    <w:lvl w:ilvl="0" w:tplc="046F000F">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3" w15:restartNumberingAfterBreak="0">
    <w:nsid w:val="452D09B0"/>
    <w:multiLevelType w:val="hybridMultilevel"/>
    <w:tmpl w:val="98CE8C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4A573923"/>
    <w:multiLevelType w:val="hybridMultilevel"/>
    <w:tmpl w:val="6CD47D6C"/>
    <w:lvl w:ilvl="0" w:tplc="04060011">
      <w:start w:val="1"/>
      <w:numFmt w:val="decimal"/>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4DA05C6"/>
    <w:multiLevelType w:val="hybridMultilevel"/>
    <w:tmpl w:val="8AF8D0F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5F5A4B44"/>
    <w:multiLevelType w:val="hybridMultilevel"/>
    <w:tmpl w:val="4B14B3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6A2F592C"/>
    <w:multiLevelType w:val="hybridMultilevel"/>
    <w:tmpl w:val="663444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7108099C"/>
    <w:multiLevelType w:val="hybridMultilevel"/>
    <w:tmpl w:val="C24EDA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292756098">
    <w:abstractNumId w:val="7"/>
  </w:num>
  <w:num w:numId="2" w16cid:durableId="1954171966">
    <w:abstractNumId w:val="4"/>
    <w:lvlOverride w:ilvl="0">
      <w:startOverride w:val="1"/>
    </w:lvlOverride>
    <w:lvlOverride w:ilvl="1"/>
    <w:lvlOverride w:ilvl="2"/>
    <w:lvlOverride w:ilvl="3"/>
    <w:lvlOverride w:ilvl="4"/>
    <w:lvlOverride w:ilvl="5"/>
    <w:lvlOverride w:ilvl="6"/>
    <w:lvlOverride w:ilvl="7"/>
    <w:lvlOverride w:ilvl="8"/>
  </w:num>
  <w:num w:numId="3" w16cid:durableId="1201242029">
    <w:abstractNumId w:val="3"/>
  </w:num>
  <w:num w:numId="4" w16cid:durableId="1421246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88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1695780">
    <w:abstractNumId w:val="8"/>
  </w:num>
  <w:num w:numId="7" w16cid:durableId="524515664">
    <w:abstractNumId w:val="0"/>
  </w:num>
  <w:num w:numId="8" w16cid:durableId="1302806052">
    <w:abstractNumId w:val="6"/>
  </w:num>
  <w:num w:numId="9" w16cid:durableId="1827478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1304"/>
  <w:autoHyphenation/>
  <w:hyphenationZone w:val="425"/>
  <w:drawingGridHorizontalSpacing w:val="1134"/>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76"/>
    <w:rsid w:val="00004CED"/>
    <w:rsid w:val="0000792D"/>
    <w:rsid w:val="00027DA8"/>
    <w:rsid w:val="00041651"/>
    <w:rsid w:val="00052CC5"/>
    <w:rsid w:val="000B1F90"/>
    <w:rsid w:val="000C7A6B"/>
    <w:rsid w:val="000E6343"/>
    <w:rsid w:val="00100C6D"/>
    <w:rsid w:val="001344B0"/>
    <w:rsid w:val="00141D6C"/>
    <w:rsid w:val="001A074F"/>
    <w:rsid w:val="001A2FB2"/>
    <w:rsid w:val="001B13D2"/>
    <w:rsid w:val="001F6BD4"/>
    <w:rsid w:val="002333CE"/>
    <w:rsid w:val="00285E88"/>
    <w:rsid w:val="002A7A13"/>
    <w:rsid w:val="002F4CC8"/>
    <w:rsid w:val="003103EA"/>
    <w:rsid w:val="00354F7B"/>
    <w:rsid w:val="00384ABA"/>
    <w:rsid w:val="00394922"/>
    <w:rsid w:val="00394E39"/>
    <w:rsid w:val="0042178D"/>
    <w:rsid w:val="004256AC"/>
    <w:rsid w:val="0044434E"/>
    <w:rsid w:val="004E15B5"/>
    <w:rsid w:val="0052352A"/>
    <w:rsid w:val="00523EE1"/>
    <w:rsid w:val="005753FB"/>
    <w:rsid w:val="00593271"/>
    <w:rsid w:val="005938D6"/>
    <w:rsid w:val="005A6199"/>
    <w:rsid w:val="005A7E85"/>
    <w:rsid w:val="005D65F7"/>
    <w:rsid w:val="005E2EC3"/>
    <w:rsid w:val="00646B09"/>
    <w:rsid w:val="00657E92"/>
    <w:rsid w:val="006B64C0"/>
    <w:rsid w:val="006D347F"/>
    <w:rsid w:val="007330B9"/>
    <w:rsid w:val="00745FEF"/>
    <w:rsid w:val="00757F45"/>
    <w:rsid w:val="00761C5B"/>
    <w:rsid w:val="00792FEE"/>
    <w:rsid w:val="008E4E82"/>
    <w:rsid w:val="009C6B36"/>
    <w:rsid w:val="009E2C16"/>
    <w:rsid w:val="00A022DC"/>
    <w:rsid w:val="00A36CA6"/>
    <w:rsid w:val="00A441DA"/>
    <w:rsid w:val="00A45FB4"/>
    <w:rsid w:val="00A574D0"/>
    <w:rsid w:val="00A66D74"/>
    <w:rsid w:val="00A75ACC"/>
    <w:rsid w:val="00AD3080"/>
    <w:rsid w:val="00AD64B5"/>
    <w:rsid w:val="00B21F90"/>
    <w:rsid w:val="00BC3EAE"/>
    <w:rsid w:val="00CB514C"/>
    <w:rsid w:val="00D32A53"/>
    <w:rsid w:val="00D61235"/>
    <w:rsid w:val="00DF425C"/>
    <w:rsid w:val="00E41143"/>
    <w:rsid w:val="00E74F87"/>
    <w:rsid w:val="00F43376"/>
    <w:rsid w:val="00F44910"/>
    <w:rsid w:val="00F64EC5"/>
    <w:rsid w:val="00FB34ED"/>
    <w:rsid w:val="00FC56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19C9"/>
  <w15:docId w15:val="{70A3A9F3-5A0B-4ED3-B77C-EB78C6B6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unhideWhenUsed/>
    <w:rsid w:val="00AD3080"/>
    <w:pPr>
      <w:spacing w:line="240" w:lineRule="auto"/>
    </w:pPr>
    <w:rPr>
      <w:rFonts w:ascii="Calibri" w:eastAsia="Calibri" w:hAnsi="Calibri" w:cs="Times New Roman"/>
      <w:sz w:val="20"/>
      <w:szCs w:val="20"/>
    </w:rPr>
  </w:style>
  <w:style w:type="character" w:customStyle="1" w:styleId="KommentartekstTegn">
    <w:name w:val="Kommentartekst Tegn"/>
    <w:basedOn w:val="Standardskrifttypeiafsnit"/>
    <w:link w:val="Kommentartekst"/>
    <w:uiPriority w:val="99"/>
    <w:rsid w:val="00AD3080"/>
    <w:rPr>
      <w:rFonts w:ascii="Calibri" w:eastAsia="Calibri" w:hAnsi="Calibri" w:cs="Times New Roman"/>
      <w:sz w:val="20"/>
      <w:szCs w:val="20"/>
    </w:rPr>
  </w:style>
  <w:style w:type="character" w:styleId="Kommentarhenvisning">
    <w:name w:val="annotation reference"/>
    <w:basedOn w:val="Standardskrifttypeiafsnit"/>
    <w:uiPriority w:val="99"/>
    <w:semiHidden/>
    <w:unhideWhenUsed/>
    <w:rsid w:val="00AD3080"/>
    <w:rPr>
      <w:sz w:val="16"/>
      <w:szCs w:val="16"/>
    </w:rPr>
  </w:style>
  <w:style w:type="table" w:styleId="Tabel-Gitter">
    <w:name w:val="Table Grid"/>
    <w:basedOn w:val="Tabel-Normal"/>
    <w:uiPriority w:val="59"/>
    <w:rsid w:val="00AD30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kygge1-fremhvningsfarve5">
    <w:name w:val="Medium Shading 1 Accent 5"/>
    <w:basedOn w:val="Tabel-Normal"/>
    <w:uiPriority w:val="63"/>
    <w:semiHidden/>
    <w:unhideWhenUsed/>
    <w:rsid w:val="00AD3080"/>
    <w:pPr>
      <w:spacing w:after="0" w:line="240" w:lineRule="auto"/>
    </w:pPr>
    <w:rPr>
      <w:rFonts w:ascii="Calibri" w:eastAsia="Calibri" w:hAnsi="Calibri" w:cs="Times New Roman"/>
    </w:rPr>
    <w:tblPr>
      <w:tblStyleRowBandSize w:val="1"/>
      <w:tblStyleColBandSize w:val="1"/>
      <w:tblInd w:w="0" w:type="nil"/>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Kommentaremne">
    <w:name w:val="annotation subject"/>
    <w:basedOn w:val="Kommentartekst"/>
    <w:next w:val="Kommentartekst"/>
    <w:link w:val="KommentaremneTegn"/>
    <w:uiPriority w:val="99"/>
    <w:semiHidden/>
    <w:unhideWhenUsed/>
    <w:rsid w:val="00AD3080"/>
    <w:rPr>
      <w:rFonts w:asciiTheme="minorHAnsi" w:eastAsiaTheme="minorHAnsi" w:hAnsiTheme="minorHAnsi" w:cstheme="minorBidi"/>
      <w:b/>
      <w:bCs/>
    </w:rPr>
  </w:style>
  <w:style w:type="character" w:customStyle="1" w:styleId="KommentaremneTegn">
    <w:name w:val="Kommentaremne Tegn"/>
    <w:basedOn w:val="KommentartekstTegn"/>
    <w:link w:val="Kommentaremne"/>
    <w:uiPriority w:val="99"/>
    <w:semiHidden/>
    <w:rsid w:val="00AD3080"/>
    <w:rPr>
      <w:rFonts w:ascii="Calibri" w:eastAsia="Calibri" w:hAnsi="Calibri" w:cs="Times New Roman"/>
      <w:b/>
      <w:bCs/>
      <w:sz w:val="20"/>
      <w:szCs w:val="20"/>
    </w:rPr>
  </w:style>
  <w:style w:type="paragraph" w:styleId="Indholdsfortegnelse1">
    <w:name w:val="toc 1"/>
    <w:basedOn w:val="Normal"/>
    <w:next w:val="Normal"/>
    <w:autoRedefine/>
    <w:uiPriority w:val="39"/>
    <w:unhideWhenUsed/>
    <w:rsid w:val="00761C5B"/>
    <w:pPr>
      <w:spacing w:after="100"/>
    </w:pPr>
  </w:style>
  <w:style w:type="paragraph" w:styleId="Indholdsfortegnelse2">
    <w:name w:val="toc 2"/>
    <w:basedOn w:val="Normal"/>
    <w:next w:val="Normal"/>
    <w:autoRedefine/>
    <w:uiPriority w:val="39"/>
    <w:unhideWhenUsed/>
    <w:rsid w:val="00761C5B"/>
    <w:pPr>
      <w:spacing w:after="100"/>
      <w:ind w:left="220"/>
    </w:pPr>
  </w:style>
  <w:style w:type="paragraph" w:styleId="Indholdsfortegnelse3">
    <w:name w:val="toc 3"/>
    <w:basedOn w:val="Normal"/>
    <w:next w:val="Normal"/>
    <w:autoRedefine/>
    <w:uiPriority w:val="39"/>
    <w:unhideWhenUsed/>
    <w:rsid w:val="00761C5B"/>
    <w:pPr>
      <w:spacing w:after="100"/>
      <w:ind w:left="440"/>
    </w:pPr>
  </w:style>
  <w:style w:type="character" w:styleId="Hyperlink">
    <w:name w:val="Hyperlink"/>
    <w:basedOn w:val="Standardskrifttypeiafsnit"/>
    <w:uiPriority w:val="99"/>
    <w:unhideWhenUsed/>
    <w:rsid w:val="00761C5B"/>
    <w:rPr>
      <w:color w:val="0000FF" w:themeColor="hyperlink"/>
      <w:u w:val="single"/>
    </w:rPr>
  </w:style>
  <w:style w:type="paragraph" w:styleId="Korrektur">
    <w:name w:val="Revision"/>
    <w:hidden/>
    <w:uiPriority w:val="99"/>
    <w:semiHidden/>
    <w:rsid w:val="001A2FB2"/>
    <w:pPr>
      <w:spacing w:after="0" w:line="240" w:lineRule="auto"/>
    </w:pPr>
  </w:style>
  <w:style w:type="paragraph" w:styleId="Listeafsnit">
    <w:name w:val="List Paragraph"/>
    <w:basedOn w:val="Normal"/>
    <w:uiPriority w:val="34"/>
    <w:qFormat/>
    <w:rsid w:val="00733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7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18" Type="http://schemas.openxmlformats.org/officeDocument/2006/relationships/image" Target="media/image14.svg"/><Relationship Id="rId26" Type="http://schemas.openxmlformats.org/officeDocument/2006/relationships/hyperlink" Target="mailto:pan@nanoq.gl"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svg"/><Relationship Id="rId17" Type="http://schemas.openxmlformats.org/officeDocument/2006/relationships/image" Target="media/image13.png"/><Relationship Id="rId25" Type="http://schemas.openxmlformats.org/officeDocument/2006/relationships/hyperlink" Target="mailto:pan@nanoq.gl" TargetMode="External"/><Relationship Id="rId2" Type="http://schemas.openxmlformats.org/officeDocument/2006/relationships/styles" Target="styles.xml"/><Relationship Id="rId16" Type="http://schemas.openxmlformats.org/officeDocument/2006/relationships/image" Target="media/image12.svg"/><Relationship Id="rId20" Type="http://schemas.openxmlformats.org/officeDocument/2006/relationships/image" Target="media/image16.sv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24" Type="http://schemas.openxmlformats.org/officeDocument/2006/relationships/image" Target="media/image20.sv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sv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 Id="rId22" Type="http://schemas.openxmlformats.org/officeDocument/2006/relationships/image" Target="media/image18.sv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mz\AppData\Local\cBrain\F2\.tmp\981e24441cb4446089e15608b6d603e7.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981e24441cb4446089e15608b6d603e7</Template>
  <TotalTime>2</TotalTime>
  <Pages>7</Pages>
  <Words>1932</Words>
  <Characters>11790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Meinertz</dc:creator>
  <cp:lastModifiedBy>Clara Meinertz</cp:lastModifiedBy>
  <cp:revision>5</cp:revision>
  <dcterms:created xsi:type="dcterms:W3CDTF">2024-05-28T11:54:00Z</dcterms:created>
  <dcterms:modified xsi:type="dcterms:W3CDTF">2024-07-04T12:40:00Z</dcterms:modified>
</cp:coreProperties>
</file>