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181B9" w14:textId="77777777" w:rsidR="00C3484D" w:rsidRPr="00205E3D" w:rsidRDefault="00261294" w:rsidP="00205E3D">
      <w:pPr>
        <w:pStyle w:val="Overskrift1"/>
        <w:ind w:left="1304" w:hanging="1304"/>
        <w:jc w:val="center"/>
        <w:rPr>
          <w:color w:val="auto"/>
          <w:sz w:val="20"/>
          <w:lang w:val="kl-GL"/>
        </w:rPr>
      </w:pPr>
      <w:r w:rsidRPr="00205E3D">
        <w:rPr>
          <w:color w:val="auto"/>
          <w:sz w:val="20"/>
          <w:lang w:val="kl-GL"/>
        </w:rPr>
        <w:t>IT-systemimik pilersuisutut NemLog-in Administrationenimut atassuserneq</w:t>
      </w:r>
    </w:p>
    <w:p w14:paraId="611A8E2A" w14:textId="0C6BFAB6" w:rsidR="00C3484D" w:rsidRPr="00205E3D" w:rsidRDefault="00261294" w:rsidP="00C3484D">
      <w:pPr>
        <w:jc w:val="center"/>
        <w:rPr>
          <w:sz w:val="28"/>
          <w:lang w:val="kl-GL"/>
        </w:rPr>
      </w:pPr>
      <w:r w:rsidRPr="00205E3D">
        <w:rPr>
          <w:sz w:val="28"/>
          <w:lang w:val="kl-GL"/>
        </w:rPr>
        <w:t>Ilit</w:t>
      </w:r>
      <w:r w:rsidR="00205E3D" w:rsidRPr="00205E3D">
        <w:rPr>
          <w:sz w:val="28"/>
          <w:lang w:val="kl-GL"/>
        </w:rPr>
        <w:t>s</w:t>
      </w:r>
      <w:r w:rsidRPr="00205E3D">
        <w:rPr>
          <w:sz w:val="28"/>
          <w:lang w:val="kl-GL"/>
        </w:rPr>
        <w:t xml:space="preserve">ersuut, atassusernissamut </w:t>
      </w:r>
      <w:r w:rsidRPr="00205E3D">
        <w:rPr>
          <w:b/>
          <w:sz w:val="28"/>
          <w:lang w:val="kl-GL"/>
        </w:rPr>
        <w:t>aqutsisut sinniisaannit</w:t>
      </w:r>
      <w:r w:rsidRPr="00205E3D">
        <w:rPr>
          <w:sz w:val="28"/>
          <w:lang w:val="kl-GL"/>
        </w:rPr>
        <w:t xml:space="preserve"> akuerineqartoq aamma </w:t>
      </w:r>
      <w:r w:rsidRPr="00205E3D">
        <w:rPr>
          <w:b/>
          <w:sz w:val="28"/>
          <w:lang w:val="kl-GL"/>
        </w:rPr>
        <w:t>it-systemimik pilersuisumut administratorimik toqqaaffigisaa</w:t>
      </w:r>
    </w:p>
    <w:p w14:paraId="52CCDA1E" w14:textId="77777777" w:rsidR="00C3484D" w:rsidRPr="00205E3D" w:rsidRDefault="00261294" w:rsidP="00C3484D">
      <w:pPr>
        <w:rPr>
          <w:rFonts w:ascii="Arial" w:hAnsi="Arial" w:cs="Arial"/>
          <w:b/>
          <w:sz w:val="18"/>
          <w:lang w:val="kl-GL"/>
        </w:rPr>
      </w:pPr>
      <w:r w:rsidRPr="00205E3D">
        <w:rPr>
          <w:rFonts w:ascii="Arial" w:hAnsi="Arial" w:cs="Arial"/>
          <w:b/>
          <w:sz w:val="18"/>
          <w:lang w:val="kl-GL"/>
        </w:rPr>
        <w:t>Aallaqqaasiut</w:t>
      </w:r>
    </w:p>
    <w:p w14:paraId="17D88A37" w14:textId="77777777" w:rsidR="0008234C" w:rsidRPr="00205E3D" w:rsidRDefault="00261294" w:rsidP="00C3484D">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Ilitsersuut una suleqatigiiffinnut NemLog-in Administrationenimut atassusertussanut naleqqussagaavoq, aamma suleqatigiiffimmi aqutsisut sinniisaat atassusernermik naammassinnissaaq, tamatumalu kingorna it-systemimik pilersuisumut administratorimik toqqaassalluni. Aqutsisut sinniisaat aamma teknikkikkut administratorimik toqqaasinnaavoq.</w:t>
      </w:r>
    </w:p>
    <w:p w14:paraId="693B273C"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sz w:val="18"/>
          <w:lang w:val="kl-GL"/>
        </w:rPr>
        <w:t xml:space="preserve">Aqutsisut sinniisaat suleqatigiiffiup aqutsisuini ilaasortatut uppernarsarneqarsimassaaq imaluunniit qitiusumik suliffeqarfiit nalunaarsuiffianni (CVR-register) aqutsisut sinniisaattut nalunaarsorneqarsimassaaq. Uppernarsaammi aqutsisut sinniisaata suleqatigiiffimmut atassuteqarnera uppernarsarniarneqarpoq. Taamaammat aqutsisut sinniisaata aqqa uppernarsaammi allassimanissaa aamma aqutsisutut sinniisutut taaguusernissaa pingaaruteqarpoq - taamaanngippat atassuserniarneq pillugu qinnuiginninneq akuerineqassanngilaq. Suleqatigiiffissi CVR-imi nalunaarsorsimaneratut suliffeqarfiup suunera apeqqutaalluni uppernarsaatit assigiinngitsut piumasaqaataapput. </w:t>
      </w:r>
      <w:r w:rsidRPr="00205E3D">
        <w:rPr>
          <w:rFonts w:ascii="Arial" w:hAnsi="Arial" w:cs="Arial"/>
          <w:color w:val="1A1A1A"/>
          <w:sz w:val="18"/>
          <w:szCs w:val="18"/>
          <w:shd w:val="clear" w:color="auto" w:fill="FFFFFF"/>
          <w:lang w:val="kl-GL"/>
        </w:rPr>
        <w:t xml:space="preserve">Uppernarsaanissamut </w:t>
      </w:r>
      <w:hyperlink r:id="rId5" w:history="1">
        <w:r w:rsidRPr="00205E3D">
          <w:rPr>
            <w:rStyle w:val="Hyperlink"/>
            <w:rFonts w:ascii="Arial" w:hAnsi="Arial" w:cs="Arial"/>
            <w:sz w:val="18"/>
            <w:szCs w:val="18"/>
            <w:shd w:val="clear" w:color="auto" w:fill="FFFFFF"/>
            <w:lang w:val="kl-GL"/>
          </w:rPr>
          <w:t>piumasaqaatit suunersut uani takusinnaavasi</w:t>
        </w:r>
      </w:hyperlink>
      <w:r w:rsidRPr="00205E3D">
        <w:rPr>
          <w:rFonts w:ascii="Arial" w:hAnsi="Arial" w:cs="Arial"/>
          <w:color w:val="1A1A1A"/>
          <w:sz w:val="18"/>
          <w:szCs w:val="18"/>
          <w:shd w:val="clear" w:color="auto" w:fill="FFFFFF"/>
          <w:lang w:val="kl-GL"/>
        </w:rPr>
        <w:t xml:space="preserve"> (qallunaaatut).</w:t>
      </w:r>
    </w:p>
    <w:p w14:paraId="1D5D1F09" w14:textId="77777777" w:rsidR="0008234C" w:rsidRPr="00205E3D" w:rsidRDefault="00261294" w:rsidP="0008234C">
      <w:pPr>
        <w:rPr>
          <w:rFonts w:ascii="Arial" w:hAnsi="Arial" w:cs="Arial"/>
          <w:sz w:val="18"/>
          <w:lang w:val="kl-GL"/>
        </w:rPr>
      </w:pPr>
      <w:r w:rsidRPr="00205E3D">
        <w:rPr>
          <w:rFonts w:ascii="Arial" w:hAnsi="Arial" w:cs="Arial"/>
          <w:sz w:val="18"/>
          <w:lang w:val="kl-GL"/>
        </w:rPr>
        <w:t>Tamanna NemLog-inimut atassusernerup naammassisinnaanissaanut piumasaqaataavoq.</w:t>
      </w:r>
    </w:p>
    <w:p w14:paraId="187C67E0" w14:textId="77777777" w:rsidR="00DD731B" w:rsidRPr="00205E3D" w:rsidRDefault="00261294" w:rsidP="00DD731B">
      <w:pPr>
        <w:rPr>
          <w:rFonts w:ascii="Arial" w:hAnsi="Arial" w:cs="Arial"/>
          <w:sz w:val="18"/>
          <w:lang w:val="kl-GL"/>
        </w:rPr>
      </w:pPr>
      <w:r w:rsidRPr="00205E3D">
        <w:rPr>
          <w:rFonts w:ascii="Arial" w:hAnsi="Arial" w:cs="Arial"/>
          <w:sz w:val="18"/>
          <w:lang w:val="kl-GL"/>
        </w:rPr>
        <w:t xml:space="preserve">Suliffeqarfik aqutsisut sinniisuattut NemLog-in Administrationenimut atassusersinnaajumallugu nammineerlutit MitID-it atorlugu isissaatit. </w:t>
      </w:r>
    </w:p>
    <w:p w14:paraId="77A9BA6A" w14:textId="7367F583" w:rsidR="00DD731B" w:rsidRPr="00205E3D" w:rsidRDefault="00261294" w:rsidP="00DD731B">
      <w:pPr>
        <w:rPr>
          <w:rFonts w:ascii="Arial" w:hAnsi="Arial" w:cs="Arial"/>
          <w:sz w:val="18"/>
          <w:lang w:val="kl-GL"/>
        </w:rPr>
      </w:pPr>
      <w:r w:rsidRPr="00205E3D">
        <w:rPr>
          <w:rFonts w:ascii="Arial" w:hAnsi="Arial" w:cs="Arial"/>
          <w:sz w:val="18"/>
          <w:lang w:val="kl-GL"/>
        </w:rPr>
        <w:t xml:space="preserve">Suleqatigiiffik NemLog-in </w:t>
      </w:r>
      <w:r w:rsidR="00205E3D">
        <w:rPr>
          <w:rFonts w:ascii="Arial" w:hAnsi="Arial" w:cs="Arial"/>
          <w:sz w:val="18"/>
          <w:lang w:val="kl-GL"/>
        </w:rPr>
        <w:t>Administrationenimut</w:t>
      </w:r>
      <w:r w:rsidRPr="00205E3D">
        <w:rPr>
          <w:rFonts w:ascii="Arial" w:hAnsi="Arial" w:cs="Arial"/>
          <w:sz w:val="18"/>
          <w:lang w:val="kl-GL"/>
        </w:rPr>
        <w:t xml:space="preserve"> atassusernialerukku nammineerlutit MitID-it taamaallaat kinaassutsinnik uppernarsaaniarlutit atussavat. Kinaassutsit allanut ingerlateqqinneqassanngilaq.</w:t>
      </w:r>
    </w:p>
    <w:p w14:paraId="45615DA2" w14:textId="677C666E" w:rsidR="00C323FE" w:rsidRPr="00205E3D" w:rsidRDefault="00261294" w:rsidP="00C3484D">
      <w:pPr>
        <w:rPr>
          <w:rFonts w:ascii="Arial" w:hAnsi="Arial" w:cs="Arial"/>
          <w:sz w:val="18"/>
          <w:lang w:val="kl-GL"/>
        </w:rPr>
      </w:pPr>
      <w:r w:rsidRPr="00205E3D">
        <w:rPr>
          <w:rFonts w:ascii="Arial" w:hAnsi="Arial" w:cs="Arial"/>
          <w:sz w:val="18"/>
          <w:lang w:val="kl-GL"/>
        </w:rPr>
        <w:t>Atassuserneq naammassippat aqutsisut sinniisaat administratorimik, NemLog-in Administrationenimi assigiinngitsunik ikkussuisinnaasumik toqqaasinnaavoq. Matuma ilaatigut pineqarput pilersuisumut NemLog-inimi systeminik nutaanik atassusiineq, systeminik nutaanik akuutitsinissaq pillugu misiliilluni nuussinermik akuersineq, aamma tunisassiorneq, it-systemi il.il. pillugit teknikkikkut paasissutissanik nutarterineq.</w:t>
      </w:r>
    </w:p>
    <w:p w14:paraId="4351E3B2" w14:textId="77777777" w:rsidR="003B5323" w:rsidRPr="00205E3D" w:rsidRDefault="00261294" w:rsidP="00C3484D">
      <w:pPr>
        <w:rPr>
          <w:rFonts w:ascii="Arial" w:hAnsi="Arial" w:cs="Arial"/>
          <w:b/>
          <w:color w:val="1A1A1A"/>
          <w:sz w:val="18"/>
          <w:szCs w:val="18"/>
          <w:shd w:val="clear" w:color="auto" w:fill="FFFFFF"/>
          <w:lang w:val="kl-GL"/>
        </w:rPr>
      </w:pPr>
      <w:r w:rsidRPr="00205E3D">
        <w:rPr>
          <w:rFonts w:ascii="Arial" w:hAnsi="Arial" w:cs="Arial"/>
          <w:b/>
          <w:color w:val="1A1A1A"/>
          <w:sz w:val="18"/>
          <w:szCs w:val="18"/>
          <w:shd w:val="clear" w:color="auto" w:fill="FFFFFF"/>
          <w:lang w:val="kl-GL"/>
        </w:rPr>
        <w:t>Tunuliaqutaa</w:t>
      </w:r>
    </w:p>
    <w:p w14:paraId="37990752"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Digitaliusumik imminut sullinnissamik aaqqiissummik, pilersuisutut log-inimik neqerooruteqartumik pilersitserusukkaanni NemLog-in Administrationen suleqatigiiffinnit atorneqarsinnaavoq, ilaatigut MitID NemLog-in aqqutigalugu.</w:t>
      </w:r>
    </w:p>
    <w:p w14:paraId="04BA9E99"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It-systemimik pilersuisutut nutaatut suleqatigiiffiup Inuussutissarsiutilinnut MitID-imut atassusersimanissaa aamma atuuttumik inuussutissarsiornikkut kinaassuseqarnissaa piumasaqaataapput. </w:t>
      </w:r>
    </w:p>
    <w:p w14:paraId="066303D7"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Suleqatigiiffik Inuussutissarsiutilinnut MitID-imut atassuserneqarsimanngikkuni </w:t>
      </w:r>
      <w:hyperlink r:id="rId6" w:history="1">
        <w:r w:rsidRPr="00205E3D">
          <w:rPr>
            <w:rStyle w:val="Hyperlink"/>
            <w:rFonts w:ascii="Arial" w:hAnsi="Arial" w:cs="Arial"/>
            <w:sz w:val="18"/>
            <w:szCs w:val="18"/>
            <w:shd w:val="clear" w:color="auto" w:fill="FFFFFF"/>
            <w:lang w:val="kl-GL"/>
          </w:rPr>
          <w:t>atuisutut uani atassusersinnaavusi</w:t>
        </w:r>
      </w:hyperlink>
      <w:r w:rsidRPr="00205E3D">
        <w:rPr>
          <w:rFonts w:ascii="Arial" w:hAnsi="Arial" w:cs="Arial"/>
          <w:color w:val="1A1A1A"/>
          <w:sz w:val="18"/>
          <w:szCs w:val="18"/>
          <w:shd w:val="clear" w:color="auto" w:fill="FFFFFF"/>
          <w:lang w:val="kl-GL"/>
        </w:rPr>
        <w:t xml:space="preserve"> (qallunaatut)</w:t>
      </w:r>
    </w:p>
    <w:p w14:paraId="1F9701AF"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It-systemimik pilersuisutut atassusernerit naammassisinnaajumallugu tullinnguuttuni allassimasut piareersimatissavasi:</w:t>
      </w:r>
    </w:p>
    <w:p w14:paraId="7F286159"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E-mailadressit</w:t>
      </w:r>
    </w:p>
    <w:p w14:paraId="4B2B9E2C"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Illit nammineq NEMID-it/MitID-it</w:t>
      </w:r>
    </w:p>
    <w:p w14:paraId="635FEE26"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Atuisoq, ilissinnik pilersuisutut ikkussuisussaq Inuussutissarsiutilinnut MitID-imi atuisuussaaq. </w:t>
      </w:r>
    </w:p>
    <w:p w14:paraId="724024C8" w14:textId="77777777" w:rsidR="00DD731B" w:rsidRPr="00205E3D" w:rsidRDefault="00261294" w:rsidP="00DD731B">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Suliffeqarfiup suussusaa apeqqutaalluni atassuserniarnerup ingerlarnga nikerartarpoq. Taamaammat allagaatinik ikkussisariaqalersinnaavutit. </w:t>
      </w:r>
    </w:p>
    <w:p w14:paraId="21D00BF6" w14:textId="77777777" w:rsidR="00DD731B" w:rsidRPr="00205E3D" w:rsidRDefault="00261294" w:rsidP="00DD731B">
      <w:pPr>
        <w:rPr>
          <w:rFonts w:ascii="Arial" w:hAnsi="Arial" w:cs="Arial"/>
          <w:b/>
          <w:color w:val="1A1A1A"/>
          <w:sz w:val="18"/>
          <w:szCs w:val="18"/>
          <w:shd w:val="clear" w:color="auto" w:fill="FFFFFF"/>
          <w:lang w:val="kl-GL"/>
        </w:rPr>
      </w:pPr>
      <w:r w:rsidRPr="00205E3D">
        <w:rPr>
          <w:rFonts w:ascii="Arial" w:hAnsi="Arial" w:cs="Arial"/>
          <w:b/>
          <w:color w:val="1A1A1A"/>
          <w:sz w:val="18"/>
          <w:szCs w:val="18"/>
          <w:shd w:val="clear" w:color="auto" w:fill="FFFFFF"/>
          <w:lang w:val="kl-GL"/>
        </w:rPr>
        <w:t>Taaguutit allattorsimaffiat</w:t>
      </w:r>
    </w:p>
    <w:tbl>
      <w:tblPr>
        <w:tblStyle w:val="Tabel-Gitter"/>
        <w:tblW w:w="0" w:type="auto"/>
        <w:tblLook w:val="04A0" w:firstRow="1" w:lastRow="0" w:firstColumn="1" w:lastColumn="0" w:noHBand="0" w:noVBand="1"/>
      </w:tblPr>
      <w:tblGrid>
        <w:gridCol w:w="5228"/>
        <w:gridCol w:w="5228"/>
      </w:tblGrid>
      <w:tr w:rsidR="003A2367" w:rsidRPr="002165E0" w14:paraId="3950035B" w14:textId="77777777" w:rsidTr="002F79BE">
        <w:tc>
          <w:tcPr>
            <w:tcW w:w="5228" w:type="dxa"/>
          </w:tcPr>
          <w:p w14:paraId="4567A738" w14:textId="77777777"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It-systemimik pilersuisoq</w:t>
            </w:r>
          </w:p>
        </w:tc>
        <w:tc>
          <w:tcPr>
            <w:tcW w:w="5228" w:type="dxa"/>
          </w:tcPr>
          <w:p w14:paraId="3486FACB" w14:textId="7BA56548"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It-systemimik pilersuisoq tassaavoq pilersuisunut paraplybetegnelse aamma arlalinnik </w:t>
            </w:r>
            <w:r w:rsidR="00205E3D">
              <w:rPr>
                <w:rFonts w:ascii="Arial" w:hAnsi="Arial" w:cs="Arial"/>
                <w:color w:val="1A1A1A"/>
                <w:sz w:val="18"/>
                <w:szCs w:val="18"/>
                <w:shd w:val="clear" w:color="auto" w:fill="FFFFFF"/>
                <w:lang w:val="kl-GL"/>
              </w:rPr>
              <w:t>pilersuisoq</w:t>
            </w:r>
            <w:r w:rsidRPr="00205E3D">
              <w:rPr>
                <w:rFonts w:ascii="Arial" w:hAnsi="Arial" w:cs="Arial"/>
                <w:color w:val="1A1A1A"/>
                <w:sz w:val="18"/>
                <w:szCs w:val="18"/>
                <w:shd w:val="clear" w:color="auto" w:fill="FFFFFF"/>
                <w:lang w:val="kl-GL"/>
              </w:rPr>
              <w:t>.</w:t>
            </w:r>
          </w:p>
        </w:tc>
      </w:tr>
      <w:tr w:rsidR="003A2367" w:rsidRPr="002165E0" w14:paraId="05504AC9" w14:textId="77777777" w:rsidTr="002F79BE">
        <w:tc>
          <w:tcPr>
            <w:tcW w:w="5228" w:type="dxa"/>
          </w:tcPr>
          <w:p w14:paraId="4D9D8A15" w14:textId="77777777"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Pilersuisoq</w:t>
            </w:r>
          </w:p>
        </w:tc>
        <w:tc>
          <w:tcPr>
            <w:tcW w:w="5228" w:type="dxa"/>
          </w:tcPr>
          <w:p w14:paraId="2FC7212B" w14:textId="132B6E40"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Pilersuisoq tassaasinnaavoq suliffeqarfik, pisortani oqartussat imaluunniit pisortani pisortat pillugit inatsiseqartitsinermut tunngasunik sullissivik, digitaliusumik imminut sullinnissamut aaqqiissummut akisussaasuusoq aamma log-inimik neqerooruteqartoq ilaatigut NemLog-in aqqutigalugu MitID-imik.</w:t>
            </w:r>
          </w:p>
        </w:tc>
      </w:tr>
      <w:tr w:rsidR="003A2367" w:rsidRPr="002165E0" w14:paraId="50DA8C31" w14:textId="77777777" w:rsidTr="002F79BE">
        <w:tc>
          <w:tcPr>
            <w:tcW w:w="5228" w:type="dxa"/>
          </w:tcPr>
          <w:p w14:paraId="7451C487" w14:textId="77777777"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Arlalinnik pilersuisoq</w:t>
            </w:r>
          </w:p>
        </w:tc>
        <w:tc>
          <w:tcPr>
            <w:tcW w:w="5228" w:type="dxa"/>
          </w:tcPr>
          <w:p w14:paraId="7FED6221" w14:textId="56C3409B"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Pilersuisoq arlalinnik pilersuisoq, sullississutinik ataatsimoortunik, digitaliusumik imminut su</w:t>
            </w:r>
            <w:r w:rsidR="00205E3D">
              <w:rPr>
                <w:rFonts w:ascii="Arial" w:hAnsi="Arial" w:cs="Arial"/>
                <w:color w:val="1A1A1A"/>
                <w:sz w:val="18"/>
                <w:szCs w:val="18"/>
                <w:shd w:val="clear" w:color="auto" w:fill="FFFFFF"/>
                <w:lang w:val="kl-GL"/>
              </w:rPr>
              <w:t>l</w:t>
            </w:r>
            <w:r w:rsidRPr="00205E3D">
              <w:rPr>
                <w:rFonts w:ascii="Arial" w:hAnsi="Arial" w:cs="Arial"/>
                <w:color w:val="1A1A1A"/>
                <w:sz w:val="18"/>
                <w:szCs w:val="18"/>
                <w:shd w:val="clear" w:color="auto" w:fill="FFFFFF"/>
                <w:lang w:val="kl-GL"/>
              </w:rPr>
              <w:t>linnissamik aaqqiissummik kiisalu NemLog-inimiit atuisup aalajangersimasup kinaassusaata nakkutigineqarneranik uppernarsarneqarneranillu, pilersuisumut ataatsimut pilersuisunulluunniit arlalinnut neqerooruteqartarpoq.</w:t>
            </w:r>
          </w:p>
        </w:tc>
      </w:tr>
      <w:tr w:rsidR="003A2367" w:rsidRPr="002165E0" w14:paraId="6EA1AA98" w14:textId="77777777" w:rsidTr="002F79BE">
        <w:tc>
          <w:tcPr>
            <w:tcW w:w="5228" w:type="dxa"/>
          </w:tcPr>
          <w:p w14:paraId="6B41058C" w14:textId="77777777"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It-mut tunngatillugu pilersuisoq</w:t>
            </w:r>
          </w:p>
        </w:tc>
        <w:tc>
          <w:tcPr>
            <w:tcW w:w="5228" w:type="dxa"/>
          </w:tcPr>
          <w:p w14:paraId="387EAC38" w14:textId="77777777"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It-mut tunngatillugu pilersuisoq tassaavoq teknikkikkut suleqatigisaq, taanna it-systemimik pilersuisunik atassusernermut ikiuutaasarpoq aamma NemLog-in brokerimut il.il. digitaliusumik imminut sullinnissamut </w:t>
            </w:r>
            <w:r w:rsidRPr="00205E3D">
              <w:rPr>
                <w:rFonts w:ascii="Arial" w:hAnsi="Arial" w:cs="Arial"/>
                <w:color w:val="1A1A1A"/>
                <w:sz w:val="18"/>
                <w:szCs w:val="18"/>
                <w:shd w:val="clear" w:color="auto" w:fill="FFFFFF"/>
                <w:lang w:val="kl-GL"/>
              </w:rPr>
              <w:lastRenderedPageBreak/>
              <w:t>aaqqiissutinut ilannguffigisimasanut tunngatillugu ingerlaavartumik aserfallatsaaliinermut ikiuutaasarpoq.</w:t>
            </w:r>
          </w:p>
        </w:tc>
      </w:tr>
      <w:tr w:rsidR="003A2367" w:rsidRPr="002165E0" w14:paraId="538C2C15" w14:textId="77777777" w:rsidTr="002F79BE">
        <w:tc>
          <w:tcPr>
            <w:tcW w:w="5228" w:type="dxa"/>
          </w:tcPr>
          <w:p w14:paraId="4B1A89A5" w14:textId="77777777" w:rsidR="00DD731B" w:rsidRPr="00205E3D" w:rsidRDefault="00261294" w:rsidP="002F79BE">
            <w:p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lastRenderedPageBreak/>
              <w:t>Aqutsisut sinniisaat</w:t>
            </w:r>
          </w:p>
        </w:tc>
        <w:tc>
          <w:tcPr>
            <w:tcW w:w="5228" w:type="dxa"/>
          </w:tcPr>
          <w:p w14:paraId="541F65AB" w14:textId="77777777" w:rsidR="00DD731B" w:rsidRPr="00205E3D" w:rsidRDefault="00261294" w:rsidP="002F79BE">
            <w:pPr>
              <w:rPr>
                <w:rFonts w:ascii="Arial" w:hAnsi="Arial" w:cs="Arial"/>
                <w:sz w:val="18"/>
                <w:lang w:val="kl-GL"/>
              </w:rPr>
            </w:pPr>
            <w:r w:rsidRPr="00205E3D">
              <w:rPr>
                <w:rFonts w:ascii="Arial" w:hAnsi="Arial" w:cs="Arial"/>
                <w:sz w:val="18"/>
                <w:lang w:val="kl-GL"/>
              </w:rPr>
              <w:t>Suleqatigiiffimmi aqutsisut sinniisaat aqutsisuni ilaasortaassaaq. Tassaanerusarpoq tamakkiisumik akisussaalluni peqataasoq (suliffeqarfimmik piginnittoq), pisortaaneq imaluunniit pisortaanerni siulersuisuni ilaasortaq, imaluunniit piginnaatinneqartoq. Naalagaaffiup pisortatigoortumik immikkoortuani imaluunniit kommunimi assersuutigalugu tassaasinnaavoq pisortaaneq, naalakkersuisoqarfimmi pisortaq, immikkoortortaqarfimmi pisortaq allaffeqarfimmiluunniit pisortaq.</w:t>
            </w:r>
          </w:p>
        </w:tc>
      </w:tr>
    </w:tbl>
    <w:p w14:paraId="43840F19" w14:textId="77777777" w:rsidR="001F793C" w:rsidRPr="00205E3D" w:rsidRDefault="001F793C">
      <w:pPr>
        <w:rPr>
          <w:lang w:val="kl-GL"/>
        </w:rPr>
      </w:pPr>
    </w:p>
    <w:p w14:paraId="3C441A62" w14:textId="77777777" w:rsidR="001F793C" w:rsidRPr="00205E3D" w:rsidRDefault="00261294" w:rsidP="001F793C">
      <w:pPr>
        <w:rPr>
          <w:rFonts w:ascii="Arial" w:hAnsi="Arial" w:cs="Arial"/>
          <w:color w:val="1A1A1A"/>
          <w:sz w:val="18"/>
          <w:szCs w:val="18"/>
          <w:u w:val="single"/>
          <w:shd w:val="clear" w:color="auto" w:fill="FFFFFF"/>
          <w:lang w:val="kl-GL"/>
        </w:rPr>
      </w:pPr>
      <w:r w:rsidRPr="00205E3D">
        <w:rPr>
          <w:rFonts w:ascii="Arial" w:hAnsi="Arial" w:cs="Arial"/>
          <w:color w:val="1A1A1A"/>
          <w:sz w:val="18"/>
          <w:szCs w:val="18"/>
          <w:u w:val="single"/>
          <w:shd w:val="clear" w:color="auto" w:fill="FFFFFF"/>
          <w:lang w:val="kl-GL"/>
        </w:rPr>
        <w:t>Aqutsisut sinniisaattut ima iliussaatit:</w:t>
      </w:r>
    </w:p>
    <w:p w14:paraId="1BB4F573" w14:textId="77777777"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Browseri ammariarlugu </w:t>
      </w:r>
      <w:hyperlink r:id="rId7" w:history="1">
        <w:r w:rsidRPr="00205E3D">
          <w:rPr>
            <w:rStyle w:val="Hyperlink"/>
            <w:rFonts w:ascii="Arial" w:hAnsi="Arial" w:cs="Arial"/>
            <w:sz w:val="18"/>
            <w:szCs w:val="18"/>
            <w:shd w:val="clear" w:color="auto" w:fill="FFFFFF"/>
            <w:lang w:val="kl-GL"/>
          </w:rPr>
          <w:t>https://tilslut.nemlog-in.dk/?org=ServiceProvider</w:t>
        </w:r>
      </w:hyperlink>
      <w:r w:rsidRPr="00205E3D">
        <w:rPr>
          <w:rFonts w:ascii="Arial" w:hAnsi="Arial" w:cs="Arial"/>
          <w:color w:val="1A1A1A"/>
          <w:sz w:val="18"/>
          <w:szCs w:val="18"/>
          <w:shd w:val="clear" w:color="auto" w:fill="FFFFFF"/>
          <w:lang w:val="kl-GL"/>
        </w:rPr>
        <w:t xml:space="preserve"> -imut iserit </w:t>
      </w:r>
    </w:p>
    <w:p w14:paraId="0838FA13" w14:textId="7859F97E"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Atassuserneq aallar</w:t>
      </w:r>
      <w:r w:rsidR="00205E3D">
        <w:rPr>
          <w:rFonts w:ascii="Arial" w:hAnsi="Arial" w:cs="Arial"/>
          <w:color w:val="1A1A1A"/>
          <w:sz w:val="18"/>
          <w:szCs w:val="18"/>
          <w:shd w:val="clear" w:color="auto" w:fill="FFFFFF"/>
          <w:lang w:val="kl-GL"/>
        </w:rPr>
        <w:t>t</w:t>
      </w:r>
      <w:r w:rsidRPr="00205E3D">
        <w:rPr>
          <w:rFonts w:ascii="Arial" w:hAnsi="Arial" w:cs="Arial"/>
          <w:color w:val="1A1A1A"/>
          <w:sz w:val="18"/>
          <w:szCs w:val="18"/>
          <w:shd w:val="clear" w:color="auto" w:fill="FFFFFF"/>
          <w:lang w:val="kl-GL"/>
        </w:rPr>
        <w:t>inniarlugu "Pilersitsineq aallartiguk" toqqassavat.</w:t>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14496A0F" wp14:editId="5F76888E">
            <wp:extent cx="3895462" cy="2143353"/>
            <wp:effectExtent l="114300" t="114300" r="105410" b="1428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59917" name=""/>
                    <pic:cNvPicPr/>
                  </pic:nvPicPr>
                  <pic:blipFill>
                    <a:blip r:embed="rId8"/>
                    <a:stretch>
                      <a:fillRect/>
                    </a:stretch>
                  </pic:blipFill>
                  <pic:spPr>
                    <a:xfrm>
                      <a:off x="0" y="0"/>
                      <a:ext cx="3939624" cy="2167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DE4E59" w14:textId="77777777"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"Log ind" toqqaruk</w:t>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616197E2" wp14:editId="780CB34E">
            <wp:extent cx="3891686" cy="2143294"/>
            <wp:effectExtent l="114300" t="114300" r="109220" b="1428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78790" name=""/>
                    <pic:cNvPicPr/>
                  </pic:nvPicPr>
                  <pic:blipFill>
                    <a:blip r:embed="rId9"/>
                    <a:stretch>
                      <a:fillRect/>
                    </a:stretch>
                  </pic:blipFill>
                  <pic:spPr>
                    <a:xfrm>
                      <a:off x="0" y="0"/>
                      <a:ext cx="3928931" cy="2163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05E3D">
        <w:rPr>
          <w:rFonts w:ascii="Arial" w:hAnsi="Arial" w:cs="Arial"/>
          <w:color w:val="1A1A1A"/>
          <w:sz w:val="18"/>
          <w:szCs w:val="18"/>
          <w:shd w:val="clear" w:color="auto" w:fill="FFFFFF"/>
          <w:lang w:val="kl-GL"/>
        </w:rPr>
        <w:br/>
      </w:r>
    </w:p>
    <w:p w14:paraId="47705C96" w14:textId="77777777"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Maannakkut nammineerlutit MitID-it atorlugu isissaatit.</w:t>
      </w:r>
      <w:r w:rsidRPr="00205E3D">
        <w:rPr>
          <w:rFonts w:ascii="Arial" w:hAnsi="Arial" w:cs="Arial"/>
          <w:color w:val="1A1A1A"/>
          <w:sz w:val="18"/>
          <w:szCs w:val="18"/>
          <w:shd w:val="clear" w:color="auto" w:fill="FFFFFF"/>
          <w:lang w:val="kl-GL"/>
        </w:rPr>
        <w:br/>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lastRenderedPageBreak/>
        <w:drawing>
          <wp:inline distT="0" distB="0" distL="0" distR="0" wp14:anchorId="1A47C15B" wp14:editId="4DD18A03">
            <wp:extent cx="2435962" cy="2363930"/>
            <wp:effectExtent l="133350" t="114300" r="135890" b="1701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80308" name=""/>
                    <pic:cNvPicPr/>
                  </pic:nvPicPr>
                  <pic:blipFill>
                    <a:blip r:embed="rId10"/>
                    <a:stretch>
                      <a:fillRect/>
                    </a:stretch>
                  </pic:blipFill>
                  <pic:spPr>
                    <a:xfrm>
                      <a:off x="0" y="0"/>
                      <a:ext cx="2465869" cy="23929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05E3D">
        <w:rPr>
          <w:rFonts w:ascii="Arial" w:hAnsi="Arial" w:cs="Arial"/>
          <w:color w:val="1A1A1A"/>
          <w:sz w:val="18"/>
          <w:szCs w:val="18"/>
          <w:shd w:val="clear" w:color="auto" w:fill="FFFFFF"/>
          <w:lang w:val="kl-GL"/>
        </w:rPr>
        <w:br/>
      </w:r>
    </w:p>
    <w:p w14:paraId="3C9CBF6F" w14:textId="4BC5981B"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Suleqatigiiffik it-systemimik pilersuisumut atassuserneqartussaq toqq</w:t>
      </w:r>
      <w:r w:rsidR="002165E0">
        <w:rPr>
          <w:rFonts w:ascii="Arial" w:hAnsi="Arial" w:cs="Arial"/>
          <w:color w:val="1A1A1A"/>
          <w:sz w:val="18"/>
          <w:szCs w:val="18"/>
          <w:shd w:val="clear" w:color="auto" w:fill="FFFFFF"/>
          <w:lang w:val="kl-GL"/>
        </w:rPr>
        <w:t>aruk tamatumalu kingorna "næste</w:t>
      </w:r>
      <w:r w:rsidRPr="00205E3D">
        <w:rPr>
          <w:rFonts w:ascii="Arial" w:hAnsi="Arial" w:cs="Arial"/>
          <w:color w:val="1A1A1A"/>
          <w:sz w:val="18"/>
          <w:szCs w:val="18"/>
          <w:shd w:val="clear" w:color="auto" w:fill="FFFFFF"/>
          <w:lang w:val="kl-GL"/>
        </w:rPr>
        <w:t>" toorlugu</w:t>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7AA879A4" wp14:editId="2C4F7FA4">
            <wp:extent cx="3942892" cy="2180904"/>
            <wp:effectExtent l="114300" t="114300" r="114935" b="1435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44546" name=""/>
                    <pic:cNvPicPr/>
                  </pic:nvPicPr>
                  <pic:blipFill>
                    <a:blip r:embed="rId11"/>
                    <a:stretch>
                      <a:fillRect/>
                    </a:stretch>
                  </pic:blipFill>
                  <pic:spPr>
                    <a:xfrm>
                      <a:off x="0" y="0"/>
                      <a:ext cx="3988881" cy="2206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05E3D">
        <w:rPr>
          <w:rFonts w:ascii="Arial" w:hAnsi="Arial" w:cs="Arial"/>
          <w:color w:val="1A1A1A"/>
          <w:sz w:val="18"/>
          <w:szCs w:val="18"/>
          <w:shd w:val="clear" w:color="auto" w:fill="FFFFFF"/>
          <w:lang w:val="kl-GL"/>
        </w:rPr>
        <w:br/>
      </w:r>
    </w:p>
    <w:p w14:paraId="6468D01A" w14:textId="0EA1F590"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Uani piumasaqaa</w:t>
      </w:r>
      <w:r w:rsidR="002165E0">
        <w:rPr>
          <w:rFonts w:ascii="Arial" w:hAnsi="Arial" w:cs="Arial"/>
          <w:color w:val="1A1A1A"/>
          <w:sz w:val="18"/>
          <w:szCs w:val="18"/>
          <w:shd w:val="clear" w:color="auto" w:fill="FFFFFF"/>
          <w:lang w:val="kl-GL"/>
        </w:rPr>
        <w:t>tit akuerissavatit aamma "næste</w:t>
      </w:r>
      <w:r w:rsidRPr="00205E3D">
        <w:rPr>
          <w:rFonts w:ascii="Arial" w:hAnsi="Arial" w:cs="Arial"/>
          <w:color w:val="1A1A1A"/>
          <w:sz w:val="18"/>
          <w:szCs w:val="18"/>
          <w:shd w:val="clear" w:color="auto" w:fill="FFFFFF"/>
          <w:lang w:val="kl-GL"/>
        </w:rPr>
        <w:t xml:space="preserve">" toqqassavat. Aamma </w:t>
      </w:r>
      <w:hyperlink r:id="rId12" w:history="1">
        <w:r w:rsidRPr="00205E3D">
          <w:rPr>
            <w:rStyle w:val="Hyperlink"/>
            <w:rFonts w:ascii="Arial" w:hAnsi="Arial" w:cs="Arial"/>
            <w:sz w:val="18"/>
            <w:szCs w:val="18"/>
            <w:shd w:val="clear" w:color="auto" w:fill="FFFFFF"/>
            <w:lang w:val="kl-GL"/>
          </w:rPr>
          <w:t>piumasaqaatit uani</w:t>
        </w:r>
      </w:hyperlink>
      <w:r w:rsidRPr="00205E3D">
        <w:rPr>
          <w:rFonts w:ascii="Arial" w:hAnsi="Arial" w:cs="Arial"/>
          <w:color w:val="1A1A1A"/>
          <w:sz w:val="18"/>
          <w:szCs w:val="18"/>
          <w:shd w:val="clear" w:color="auto" w:fill="FFFFFF"/>
          <w:lang w:val="kl-GL"/>
        </w:rPr>
        <w:t xml:space="preserve"> nassaarisinnaavaatit</w:t>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00E0822F" wp14:editId="3FEF031D">
            <wp:extent cx="3928084" cy="2173121"/>
            <wp:effectExtent l="114300" t="114300" r="111125" b="15113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4651" name=""/>
                    <pic:cNvPicPr/>
                  </pic:nvPicPr>
                  <pic:blipFill>
                    <a:blip r:embed="rId13"/>
                    <a:stretch>
                      <a:fillRect/>
                    </a:stretch>
                  </pic:blipFill>
                  <pic:spPr>
                    <a:xfrm>
                      <a:off x="0" y="0"/>
                      <a:ext cx="3974989" cy="2199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05E3D">
        <w:rPr>
          <w:rFonts w:ascii="Arial" w:hAnsi="Arial" w:cs="Arial"/>
          <w:color w:val="1A1A1A"/>
          <w:sz w:val="18"/>
          <w:szCs w:val="18"/>
          <w:shd w:val="clear" w:color="auto" w:fill="FFFFFF"/>
          <w:lang w:val="kl-GL"/>
        </w:rPr>
        <w:br/>
      </w:r>
    </w:p>
    <w:p w14:paraId="240459ED" w14:textId="73182356"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Uani attaveqarnissamut paasissutissat aqutsisut sinniisaannut tunngasut immersussav</w:t>
      </w:r>
      <w:r w:rsidR="002165E0">
        <w:rPr>
          <w:rFonts w:ascii="Arial" w:hAnsi="Arial" w:cs="Arial"/>
          <w:color w:val="1A1A1A"/>
          <w:sz w:val="18"/>
          <w:szCs w:val="18"/>
          <w:shd w:val="clear" w:color="auto" w:fill="FFFFFF"/>
          <w:lang w:val="kl-GL"/>
        </w:rPr>
        <w:t>atit tamatumalu kingorna "næste</w:t>
      </w:r>
      <w:r w:rsidRPr="00205E3D">
        <w:rPr>
          <w:rFonts w:ascii="Arial" w:hAnsi="Arial" w:cs="Arial"/>
          <w:color w:val="1A1A1A"/>
          <w:sz w:val="18"/>
          <w:szCs w:val="18"/>
          <w:shd w:val="clear" w:color="auto" w:fill="FFFFFF"/>
          <w:lang w:val="kl-GL"/>
        </w:rPr>
        <w:t>" toqqaruk</w:t>
      </w:r>
      <w:r w:rsidRPr="00205E3D">
        <w:rPr>
          <w:rFonts w:ascii="Arial" w:hAnsi="Arial" w:cs="Arial"/>
          <w:color w:val="1A1A1A"/>
          <w:sz w:val="18"/>
          <w:szCs w:val="18"/>
          <w:shd w:val="clear" w:color="auto" w:fill="FFFFFF"/>
          <w:lang w:val="kl-GL"/>
        </w:rPr>
        <w:br/>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lastRenderedPageBreak/>
        <w:drawing>
          <wp:inline distT="0" distB="0" distL="0" distR="0" wp14:anchorId="4F5758A9" wp14:editId="64F12AA0">
            <wp:extent cx="3964838" cy="2167950"/>
            <wp:effectExtent l="114300" t="114300" r="112395" b="13716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40837" name=""/>
                    <pic:cNvPicPr/>
                  </pic:nvPicPr>
                  <pic:blipFill>
                    <a:blip r:embed="rId14"/>
                    <a:stretch>
                      <a:fillRect/>
                    </a:stretch>
                  </pic:blipFill>
                  <pic:spPr>
                    <a:xfrm>
                      <a:off x="0" y="0"/>
                      <a:ext cx="3991477" cy="2182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05E3D">
        <w:rPr>
          <w:rFonts w:ascii="Arial" w:hAnsi="Arial" w:cs="Arial"/>
          <w:color w:val="1A1A1A"/>
          <w:sz w:val="18"/>
          <w:szCs w:val="18"/>
          <w:shd w:val="clear" w:color="auto" w:fill="FFFFFF"/>
          <w:lang w:val="kl-GL"/>
        </w:rPr>
        <w:br/>
      </w:r>
    </w:p>
    <w:p w14:paraId="55FAA2D3" w14:textId="77777777" w:rsidR="001F793C" w:rsidRPr="00205E3D" w:rsidRDefault="00261294" w:rsidP="001F793C">
      <w:pPr>
        <w:rPr>
          <w:shd w:val="clear" w:color="auto" w:fill="FFFFFF"/>
          <w:lang w:val="kl-GL"/>
        </w:rPr>
      </w:pPr>
      <w:r w:rsidRPr="00205E3D">
        <w:rPr>
          <w:shd w:val="clear" w:color="auto" w:fill="FFFFFF"/>
          <w:lang w:val="kl-GL"/>
        </w:rPr>
        <w:br w:type="page"/>
      </w:r>
      <w:r w:rsidRPr="00205E3D">
        <w:rPr>
          <w:rFonts w:ascii="Arial" w:hAnsi="Arial" w:cs="Arial"/>
          <w:color w:val="1A1A1A"/>
          <w:sz w:val="18"/>
          <w:szCs w:val="18"/>
          <w:shd w:val="clear" w:color="auto" w:fill="FFFFFF"/>
          <w:lang w:val="kl-GL"/>
        </w:rPr>
        <w:lastRenderedPageBreak/>
        <w:br/>
      </w:r>
    </w:p>
    <w:p w14:paraId="0B456EAB" w14:textId="4AD8C8C1" w:rsidR="001F793C" w:rsidRPr="00205E3D" w:rsidRDefault="00205E3D" w:rsidP="001F793C">
      <w:pPr>
        <w:pStyle w:val="Listeafsnit"/>
        <w:numPr>
          <w:ilvl w:val="0"/>
          <w:numId w:val="1"/>
        </w:numPr>
        <w:rPr>
          <w:rFonts w:ascii="Arial" w:hAnsi="Arial" w:cs="Arial"/>
          <w:color w:val="1A1A1A"/>
          <w:sz w:val="18"/>
          <w:szCs w:val="18"/>
          <w:shd w:val="clear" w:color="auto" w:fill="FFFFFF"/>
          <w:lang w:val="kl-GL"/>
        </w:rPr>
      </w:pPr>
      <w:r>
        <w:rPr>
          <w:rFonts w:ascii="Arial" w:hAnsi="Arial" w:cs="Arial"/>
          <w:color w:val="1A1A1A"/>
          <w:sz w:val="18"/>
          <w:szCs w:val="18"/>
          <w:shd w:val="clear" w:color="auto" w:fill="FFFFFF"/>
          <w:lang w:val="kl-GL"/>
        </w:rPr>
        <w:t>Paasissutissat</w:t>
      </w:r>
      <w:r w:rsidR="00261294" w:rsidRPr="00205E3D">
        <w:rPr>
          <w:rFonts w:ascii="Arial" w:hAnsi="Arial" w:cs="Arial"/>
          <w:color w:val="1A1A1A"/>
          <w:sz w:val="18"/>
          <w:szCs w:val="18"/>
          <w:shd w:val="clear" w:color="auto" w:fill="FFFFFF"/>
          <w:lang w:val="kl-GL"/>
        </w:rPr>
        <w:t xml:space="preserve"> immersorneqarsimasut uani takuneqarsinnaapput. Paasissutissat aaqqinneqarsinnaapput aqerluusanik toqqaanikkut. </w:t>
      </w:r>
      <w:r w:rsidR="00261294" w:rsidRPr="00205E3D">
        <w:rPr>
          <w:rFonts w:ascii="Arial" w:hAnsi="Arial" w:cs="Arial"/>
          <w:color w:val="1A1A1A"/>
          <w:sz w:val="18"/>
          <w:szCs w:val="18"/>
          <w:shd w:val="clear" w:color="auto" w:fill="FFFFFF"/>
          <w:lang w:val="kl-GL"/>
        </w:rPr>
        <w:br/>
      </w:r>
      <w:r>
        <w:rPr>
          <w:rFonts w:ascii="Arial" w:hAnsi="Arial" w:cs="Arial"/>
          <w:color w:val="1A1A1A"/>
          <w:sz w:val="18"/>
          <w:szCs w:val="18"/>
          <w:shd w:val="clear" w:color="auto" w:fill="FFFFFF"/>
          <w:lang w:val="kl-GL"/>
        </w:rPr>
        <w:t>Paasissutissat</w:t>
      </w:r>
      <w:r w:rsidR="00261294" w:rsidRPr="00205E3D">
        <w:rPr>
          <w:rFonts w:ascii="Arial" w:hAnsi="Arial" w:cs="Arial"/>
          <w:color w:val="1A1A1A"/>
          <w:sz w:val="18"/>
          <w:szCs w:val="18"/>
          <w:shd w:val="clear" w:color="auto" w:fill="FFFFFF"/>
          <w:lang w:val="kl-GL"/>
        </w:rPr>
        <w:t xml:space="preserve"> tamarmik eqqor</w:t>
      </w:r>
      <w:r w:rsidR="002165E0">
        <w:rPr>
          <w:rFonts w:ascii="Arial" w:hAnsi="Arial" w:cs="Arial"/>
          <w:color w:val="1A1A1A"/>
          <w:sz w:val="18"/>
          <w:szCs w:val="18"/>
          <w:shd w:val="clear" w:color="auto" w:fill="FFFFFF"/>
          <w:lang w:val="kl-GL"/>
        </w:rPr>
        <w:t>tuuppata "godkendt oprettelse</w:t>
      </w:r>
      <w:bookmarkStart w:id="0" w:name="_GoBack"/>
      <w:bookmarkEnd w:id="0"/>
      <w:r w:rsidR="00261294" w:rsidRPr="00205E3D">
        <w:rPr>
          <w:rFonts w:ascii="Arial" w:hAnsi="Arial" w:cs="Arial"/>
          <w:color w:val="1A1A1A"/>
          <w:sz w:val="18"/>
          <w:szCs w:val="18"/>
          <w:shd w:val="clear" w:color="auto" w:fill="FFFFFF"/>
          <w:lang w:val="kl-GL"/>
        </w:rPr>
        <w:t xml:space="preserve">" toqqaruk. </w:t>
      </w:r>
      <w:r w:rsidR="00261294" w:rsidRPr="00205E3D">
        <w:rPr>
          <w:rFonts w:ascii="Arial" w:hAnsi="Arial" w:cs="Arial"/>
          <w:color w:val="1A1A1A"/>
          <w:sz w:val="18"/>
          <w:szCs w:val="18"/>
          <w:shd w:val="clear" w:color="auto" w:fill="FFFFFF"/>
          <w:lang w:val="kl-GL"/>
        </w:rPr>
        <w:br/>
      </w:r>
      <w:r w:rsidR="00261294" w:rsidRPr="00205E3D">
        <w:rPr>
          <w:rFonts w:ascii="Arial" w:hAnsi="Arial" w:cs="Arial"/>
          <w:noProof/>
          <w:color w:val="1A1A1A"/>
          <w:sz w:val="18"/>
          <w:szCs w:val="18"/>
          <w:shd w:val="clear" w:color="auto" w:fill="FFFFFF"/>
          <w:lang w:eastAsia="da-DK"/>
        </w:rPr>
        <w:drawing>
          <wp:inline distT="0" distB="0" distL="0" distR="0" wp14:anchorId="12FD3729" wp14:editId="1739DD1D">
            <wp:extent cx="3827862" cy="2201875"/>
            <wp:effectExtent l="114300" t="114300" r="134620" b="1416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76208" name=""/>
                    <pic:cNvPicPr/>
                  </pic:nvPicPr>
                  <pic:blipFill>
                    <a:blip r:embed="rId15"/>
                    <a:stretch>
                      <a:fillRect/>
                    </a:stretch>
                  </pic:blipFill>
                  <pic:spPr>
                    <a:xfrm>
                      <a:off x="0" y="0"/>
                      <a:ext cx="3865455" cy="2223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B34CD3" w14:textId="77777777" w:rsidR="001F793C" w:rsidRPr="00205E3D" w:rsidRDefault="00261294" w:rsidP="001F793C">
      <w:pPr>
        <w:pStyle w:val="Listeafsnit"/>
        <w:numPr>
          <w:ilvl w:val="0"/>
          <w:numId w:val="1"/>
        </w:numPr>
        <w:rPr>
          <w:rFonts w:ascii="Arial" w:hAnsi="Arial" w:cs="Arial"/>
          <w:color w:val="1A1A1A"/>
          <w:sz w:val="18"/>
          <w:szCs w:val="18"/>
          <w:shd w:val="clear" w:color="auto" w:fill="FFFFFF"/>
          <w:lang w:val="kl-GL"/>
        </w:rPr>
      </w:pPr>
      <w:r w:rsidRPr="00205E3D">
        <w:rPr>
          <w:rFonts w:ascii="Arial" w:hAnsi="Arial" w:cs="Arial"/>
          <w:color w:val="1A1A1A"/>
          <w:sz w:val="18"/>
          <w:szCs w:val="18"/>
          <w:shd w:val="clear" w:color="auto" w:fill="FFFFFF"/>
          <w:lang w:val="kl-GL"/>
        </w:rPr>
        <w:t xml:space="preserve">Piumasaqaatit maannakkut akuerineqarsimalerput, aamma ikkussuisussamut toqqarneqarsimasumut maili maannakkut nassiunneqarpoq. </w:t>
      </w:r>
      <w:r w:rsidRPr="00205E3D">
        <w:rPr>
          <w:rFonts w:ascii="Arial" w:hAnsi="Arial" w:cs="Arial"/>
          <w:color w:val="1A1A1A"/>
          <w:sz w:val="18"/>
          <w:szCs w:val="18"/>
          <w:shd w:val="clear" w:color="auto" w:fill="FFFFFF"/>
          <w:lang w:val="kl-GL"/>
        </w:rPr>
        <w:br/>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21E46460" wp14:editId="51EB6B40">
            <wp:extent cx="3827780" cy="2035314"/>
            <wp:effectExtent l="114300" t="114300" r="115570" b="136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58348" name=""/>
                    <pic:cNvPicPr/>
                  </pic:nvPicPr>
                  <pic:blipFill>
                    <a:blip r:embed="rId16"/>
                    <a:stretch>
                      <a:fillRect/>
                    </a:stretch>
                  </pic:blipFill>
                  <pic:spPr>
                    <a:xfrm>
                      <a:off x="0" y="0"/>
                      <a:ext cx="3855940" cy="2050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96DEB1" w14:textId="77777777" w:rsidR="001F793C" w:rsidRPr="00205E3D" w:rsidRDefault="00261294">
      <w:pPr>
        <w:rPr>
          <w:lang w:val="kl-GL"/>
        </w:rPr>
      </w:pPr>
      <w:r w:rsidRPr="00205E3D">
        <w:rPr>
          <w:lang w:val="kl-GL"/>
        </w:rPr>
        <w:br w:type="page"/>
      </w:r>
    </w:p>
    <w:p w14:paraId="74EA144D" w14:textId="312EFF86" w:rsidR="001F793C" w:rsidRPr="00205E3D" w:rsidRDefault="00261294" w:rsidP="001F793C">
      <w:pPr>
        <w:rPr>
          <w:rFonts w:ascii="Arial" w:hAnsi="Arial" w:cs="Arial"/>
          <w:color w:val="1A1A1A"/>
          <w:sz w:val="18"/>
          <w:szCs w:val="18"/>
          <w:shd w:val="clear" w:color="auto" w:fill="FFFFFF"/>
          <w:lang w:val="kl-GL"/>
        </w:rPr>
      </w:pPr>
      <w:r w:rsidRPr="00205E3D">
        <w:rPr>
          <w:rFonts w:ascii="Arial" w:hAnsi="Arial" w:cs="Arial"/>
          <w:b/>
          <w:color w:val="1A1A1A"/>
          <w:sz w:val="18"/>
          <w:szCs w:val="18"/>
          <w:u w:val="single"/>
          <w:shd w:val="clear" w:color="auto" w:fill="FFFFFF"/>
          <w:lang w:val="kl-GL"/>
        </w:rPr>
        <w:lastRenderedPageBreak/>
        <w:t>Administratorip NemLog-in/Administrationimi ikkussuinissaanut ilitsersuut ataaniippoq</w:t>
      </w:r>
      <w:r w:rsidRPr="00205E3D">
        <w:rPr>
          <w:rFonts w:ascii="Arial" w:hAnsi="Arial" w:cs="Arial"/>
          <w:color w:val="1A1A1A"/>
          <w:sz w:val="18"/>
          <w:szCs w:val="18"/>
          <w:shd w:val="clear" w:color="auto" w:fill="FFFFFF"/>
          <w:lang w:val="kl-GL"/>
        </w:rPr>
        <w:br/>
        <w:t xml:space="preserve">Administratori toqqarneqarsimasoq it-systemimik pilersuisutut administratoritut toqqarneqarnermut atatillugu mailimik tigusaqassaaq. </w:t>
      </w:r>
      <w:r w:rsidRPr="00205E3D">
        <w:rPr>
          <w:rFonts w:ascii="Arial" w:hAnsi="Arial" w:cs="Arial"/>
          <w:color w:val="1A1A1A"/>
          <w:sz w:val="18"/>
          <w:szCs w:val="18"/>
          <w:shd w:val="clear" w:color="auto" w:fill="FFFFFF"/>
          <w:lang w:val="kl-GL"/>
        </w:rPr>
        <w:br/>
      </w:r>
      <w:r w:rsidRPr="00205E3D">
        <w:rPr>
          <w:rFonts w:ascii="Arial" w:hAnsi="Arial" w:cs="Arial"/>
          <w:color w:val="1A1A1A"/>
          <w:sz w:val="18"/>
          <w:szCs w:val="18"/>
          <w:shd w:val="clear" w:color="auto" w:fill="FFFFFF"/>
          <w:lang w:val="kl-GL"/>
        </w:rPr>
        <w:br/>
        <w:t xml:space="preserve">Mailimut tunngatillugu assersuutigineqartoq takuuk. </w:t>
      </w:r>
      <w:r w:rsidRPr="00205E3D">
        <w:rPr>
          <w:rFonts w:ascii="Arial" w:hAnsi="Arial" w:cs="Arial"/>
          <w:color w:val="1A1A1A"/>
          <w:sz w:val="18"/>
          <w:szCs w:val="18"/>
          <w:shd w:val="clear" w:color="auto" w:fill="FFFFFF"/>
          <w:lang w:val="kl-GL"/>
        </w:rPr>
        <w:br/>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4F7E4ED1" wp14:editId="3BA2763A">
            <wp:extent cx="2145665" cy="2725420"/>
            <wp:effectExtent l="0" t="0" r="698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891"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45665" cy="2725420"/>
                    </a:xfrm>
                    <a:prstGeom prst="rect">
                      <a:avLst/>
                    </a:prstGeom>
                    <a:noFill/>
                  </pic:spPr>
                </pic:pic>
              </a:graphicData>
            </a:graphic>
          </wp:inline>
        </w:drawing>
      </w:r>
    </w:p>
    <w:p w14:paraId="5319C34F" w14:textId="77777777" w:rsidR="001F793C" w:rsidRPr="00205E3D" w:rsidRDefault="00261294" w:rsidP="001F793C">
      <w:pPr>
        <w:rPr>
          <w:rFonts w:ascii="Arial" w:hAnsi="Arial" w:cs="Arial"/>
          <w:color w:val="1A1A1A"/>
          <w:sz w:val="18"/>
          <w:szCs w:val="18"/>
          <w:u w:val="single"/>
          <w:shd w:val="clear" w:color="auto" w:fill="FFFFFF"/>
          <w:lang w:val="kl-GL"/>
        </w:rPr>
      </w:pPr>
      <w:r w:rsidRPr="00205E3D">
        <w:rPr>
          <w:rFonts w:ascii="Arial" w:hAnsi="Arial" w:cs="Arial"/>
          <w:color w:val="1A1A1A"/>
          <w:sz w:val="18"/>
          <w:szCs w:val="18"/>
          <w:shd w:val="clear" w:color="auto" w:fill="FFFFFF"/>
          <w:lang w:val="kl-GL"/>
        </w:rPr>
        <w:t xml:space="preserve">Ima iliussaatit: </w:t>
      </w:r>
    </w:p>
    <w:p w14:paraId="1E6698ED" w14:textId="77777777" w:rsidR="001F793C" w:rsidRPr="00205E3D" w:rsidRDefault="00261294" w:rsidP="001F793C">
      <w:pPr>
        <w:pStyle w:val="Listeafsnit"/>
        <w:numPr>
          <w:ilvl w:val="0"/>
          <w:numId w:val="2"/>
        </w:numPr>
        <w:rPr>
          <w:rFonts w:ascii="Arial" w:hAnsi="Arial" w:cs="Arial"/>
          <w:color w:val="1A1A1A"/>
          <w:sz w:val="18"/>
          <w:szCs w:val="18"/>
          <w:u w:val="single"/>
          <w:shd w:val="clear" w:color="auto" w:fill="FFFFFF"/>
          <w:lang w:val="kl-GL"/>
        </w:rPr>
      </w:pPr>
      <w:r w:rsidRPr="00205E3D">
        <w:rPr>
          <w:rFonts w:ascii="Arial" w:hAnsi="Arial" w:cs="Arial"/>
          <w:color w:val="1A1A1A"/>
          <w:sz w:val="18"/>
          <w:szCs w:val="18"/>
          <w:shd w:val="clear" w:color="auto" w:fill="FFFFFF"/>
          <w:lang w:val="kl-GL"/>
        </w:rPr>
        <w:t xml:space="preserve">Mailimi tigusanni linki tooruk. </w:t>
      </w:r>
    </w:p>
    <w:p w14:paraId="61056CCD" w14:textId="029A4475" w:rsidR="001F793C" w:rsidRPr="00205E3D" w:rsidRDefault="00261294" w:rsidP="001F793C">
      <w:pPr>
        <w:pStyle w:val="Listeafsnit"/>
        <w:numPr>
          <w:ilvl w:val="0"/>
          <w:numId w:val="2"/>
        </w:numPr>
        <w:rPr>
          <w:rFonts w:ascii="Arial" w:hAnsi="Arial" w:cs="Arial"/>
          <w:color w:val="1A1A1A"/>
          <w:sz w:val="18"/>
          <w:szCs w:val="18"/>
          <w:u w:val="single"/>
          <w:shd w:val="clear" w:color="auto" w:fill="FFFFFF"/>
          <w:lang w:val="kl-GL"/>
        </w:rPr>
      </w:pPr>
      <w:r w:rsidRPr="00205E3D">
        <w:rPr>
          <w:rFonts w:ascii="Arial" w:hAnsi="Arial" w:cs="Arial"/>
          <w:color w:val="1A1A1A"/>
          <w:sz w:val="18"/>
          <w:szCs w:val="18"/>
          <w:shd w:val="clear" w:color="auto" w:fill="FFFFFF"/>
          <w:lang w:val="kl-GL"/>
        </w:rPr>
        <w:t>Inuussutis</w:t>
      </w:r>
      <w:r w:rsidR="00205E3D">
        <w:rPr>
          <w:rFonts w:ascii="Arial" w:hAnsi="Arial" w:cs="Arial"/>
          <w:color w:val="1A1A1A"/>
          <w:sz w:val="18"/>
          <w:szCs w:val="18"/>
          <w:shd w:val="clear" w:color="auto" w:fill="FFFFFF"/>
          <w:lang w:val="kl-GL"/>
        </w:rPr>
        <w:t>s</w:t>
      </w:r>
      <w:r w:rsidRPr="00205E3D">
        <w:rPr>
          <w:rFonts w:ascii="Arial" w:hAnsi="Arial" w:cs="Arial"/>
          <w:color w:val="1A1A1A"/>
          <w:sz w:val="18"/>
          <w:szCs w:val="18"/>
          <w:shd w:val="clear" w:color="auto" w:fill="FFFFFF"/>
          <w:lang w:val="kl-GL"/>
        </w:rPr>
        <w:t xml:space="preserve">arsiutilinnut kinaassuseq ilinnut tunngasoq atorlugu iserit </w:t>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629E61CA" wp14:editId="711A709A">
            <wp:extent cx="2420633" cy="2201876"/>
            <wp:effectExtent l="0" t="0" r="0" b="82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6896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51001" cy="2229499"/>
                    </a:xfrm>
                    <a:prstGeom prst="rect">
                      <a:avLst/>
                    </a:prstGeom>
                    <a:noFill/>
                  </pic:spPr>
                </pic:pic>
              </a:graphicData>
            </a:graphic>
          </wp:inline>
        </w:drawing>
      </w:r>
      <w:r w:rsidRPr="00205E3D">
        <w:rPr>
          <w:rFonts w:ascii="Arial" w:hAnsi="Arial" w:cs="Arial"/>
          <w:color w:val="1A1A1A"/>
          <w:sz w:val="18"/>
          <w:szCs w:val="18"/>
          <w:shd w:val="clear" w:color="auto" w:fill="FFFFFF"/>
          <w:lang w:val="kl-GL"/>
        </w:rPr>
        <w:br/>
      </w:r>
    </w:p>
    <w:p w14:paraId="282BD0DC" w14:textId="77777777" w:rsidR="001F793C" w:rsidRPr="00205E3D" w:rsidRDefault="00261294" w:rsidP="001F793C">
      <w:pPr>
        <w:pStyle w:val="Listeafsnit"/>
        <w:numPr>
          <w:ilvl w:val="0"/>
          <w:numId w:val="2"/>
        </w:numPr>
        <w:rPr>
          <w:rFonts w:ascii="Arial" w:hAnsi="Arial" w:cs="Arial"/>
          <w:color w:val="1A1A1A"/>
          <w:sz w:val="18"/>
          <w:szCs w:val="18"/>
          <w:u w:val="single"/>
          <w:shd w:val="clear" w:color="auto" w:fill="FFFFFF"/>
          <w:lang w:val="kl-GL"/>
        </w:rPr>
      </w:pPr>
      <w:r w:rsidRPr="00205E3D">
        <w:rPr>
          <w:rFonts w:ascii="Arial" w:hAnsi="Arial" w:cs="Arial"/>
          <w:color w:val="1A1A1A"/>
          <w:sz w:val="18"/>
          <w:szCs w:val="18"/>
          <w:shd w:val="clear" w:color="auto" w:fill="FFFFFF"/>
          <w:lang w:val="kl-GL"/>
        </w:rPr>
        <w:t xml:space="preserve">Maanna it-systemimik pilersuisutut NemLog-in/Administrationenimut isersinnaalerputit aamma it-systeminik pilersitseriaannanngorputit. </w:t>
      </w:r>
      <w:r w:rsidRPr="00205E3D">
        <w:rPr>
          <w:rFonts w:ascii="Arial" w:hAnsi="Arial" w:cs="Arial"/>
          <w:color w:val="1A1A1A"/>
          <w:sz w:val="18"/>
          <w:szCs w:val="18"/>
          <w:shd w:val="clear" w:color="auto" w:fill="FFFFFF"/>
          <w:lang w:val="kl-GL"/>
        </w:rPr>
        <w:br/>
      </w:r>
      <w:r w:rsidRPr="00205E3D">
        <w:rPr>
          <w:rFonts w:ascii="Arial" w:hAnsi="Arial" w:cs="Arial"/>
          <w:color w:val="1A1A1A"/>
          <w:sz w:val="18"/>
          <w:szCs w:val="18"/>
          <w:shd w:val="clear" w:color="auto" w:fill="FFFFFF"/>
          <w:lang w:val="kl-GL"/>
        </w:rPr>
        <w:br/>
      </w:r>
      <w:r w:rsidRPr="00205E3D">
        <w:rPr>
          <w:rFonts w:ascii="Arial" w:hAnsi="Arial" w:cs="Arial"/>
          <w:noProof/>
          <w:color w:val="1A1A1A"/>
          <w:sz w:val="18"/>
          <w:szCs w:val="18"/>
          <w:shd w:val="clear" w:color="auto" w:fill="FFFFFF"/>
          <w:lang w:eastAsia="da-DK"/>
        </w:rPr>
        <w:drawing>
          <wp:inline distT="0" distB="0" distL="0" distR="0" wp14:anchorId="1E5EA534" wp14:editId="2FF48D0A">
            <wp:extent cx="4091566" cy="1953158"/>
            <wp:effectExtent l="0" t="0" r="4445"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50562"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28304" cy="1970695"/>
                    </a:xfrm>
                    <a:prstGeom prst="rect">
                      <a:avLst/>
                    </a:prstGeom>
                    <a:noFill/>
                  </pic:spPr>
                </pic:pic>
              </a:graphicData>
            </a:graphic>
          </wp:inline>
        </w:drawing>
      </w:r>
    </w:p>
    <w:p w14:paraId="33F86057" w14:textId="77777777" w:rsidR="001F793C" w:rsidRPr="00205E3D" w:rsidRDefault="00261294" w:rsidP="001F793C">
      <w:pPr>
        <w:ind w:left="360"/>
        <w:rPr>
          <w:lang w:val="kl-GL"/>
        </w:rPr>
      </w:pPr>
      <w:r w:rsidRPr="00205E3D">
        <w:rPr>
          <w:lang w:val="kl-GL"/>
        </w:rPr>
        <w:t xml:space="preserve">It-systeminik pilersitsinissaq pillugu paasissutissat nittartakkatsinni nassaarisinnaavatit </w:t>
      </w:r>
      <w:hyperlink r:id="rId20" w:history="1">
        <w:r w:rsidRPr="00205E3D">
          <w:rPr>
            <w:rStyle w:val="Hyperlink"/>
            <w:lang w:val="kl-GL"/>
          </w:rPr>
          <w:t>https://tu.nemlog-in.dk/</w:t>
        </w:r>
      </w:hyperlink>
      <w:r w:rsidRPr="00205E3D">
        <w:rPr>
          <w:lang w:val="kl-GL"/>
        </w:rPr>
        <w:t xml:space="preserve"> </w:t>
      </w:r>
    </w:p>
    <w:p w14:paraId="5A94A9F8" w14:textId="77777777" w:rsidR="001F793C" w:rsidRPr="00205E3D" w:rsidRDefault="001F793C">
      <w:pPr>
        <w:rPr>
          <w:lang w:val="kl-GL"/>
        </w:rPr>
      </w:pPr>
    </w:p>
    <w:sectPr w:rsidR="001F793C" w:rsidRPr="00205E3D" w:rsidSect="00C348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50DA"/>
    <w:multiLevelType w:val="hybridMultilevel"/>
    <w:tmpl w:val="E2D0FC5E"/>
    <w:lvl w:ilvl="0" w:tplc="E752F124">
      <w:start w:val="1"/>
      <w:numFmt w:val="decimal"/>
      <w:lvlText w:val="%1."/>
      <w:lvlJc w:val="left"/>
      <w:pPr>
        <w:ind w:left="720" w:hanging="360"/>
      </w:pPr>
    </w:lvl>
    <w:lvl w:ilvl="1" w:tplc="B9EC2EF2" w:tentative="1">
      <w:start w:val="1"/>
      <w:numFmt w:val="lowerLetter"/>
      <w:lvlText w:val="%2."/>
      <w:lvlJc w:val="left"/>
      <w:pPr>
        <w:ind w:left="1440" w:hanging="360"/>
      </w:pPr>
    </w:lvl>
    <w:lvl w:ilvl="2" w:tplc="7306243C" w:tentative="1">
      <w:start w:val="1"/>
      <w:numFmt w:val="lowerRoman"/>
      <w:lvlText w:val="%3."/>
      <w:lvlJc w:val="right"/>
      <w:pPr>
        <w:ind w:left="2160" w:hanging="180"/>
      </w:pPr>
    </w:lvl>
    <w:lvl w:ilvl="3" w:tplc="67B891AE" w:tentative="1">
      <w:start w:val="1"/>
      <w:numFmt w:val="decimal"/>
      <w:lvlText w:val="%4."/>
      <w:lvlJc w:val="left"/>
      <w:pPr>
        <w:ind w:left="2880" w:hanging="360"/>
      </w:pPr>
    </w:lvl>
    <w:lvl w:ilvl="4" w:tplc="61BCD570" w:tentative="1">
      <w:start w:val="1"/>
      <w:numFmt w:val="lowerLetter"/>
      <w:lvlText w:val="%5."/>
      <w:lvlJc w:val="left"/>
      <w:pPr>
        <w:ind w:left="3600" w:hanging="360"/>
      </w:pPr>
    </w:lvl>
    <w:lvl w:ilvl="5" w:tplc="D9807FD0" w:tentative="1">
      <w:start w:val="1"/>
      <w:numFmt w:val="lowerRoman"/>
      <w:lvlText w:val="%6."/>
      <w:lvlJc w:val="right"/>
      <w:pPr>
        <w:ind w:left="4320" w:hanging="180"/>
      </w:pPr>
    </w:lvl>
    <w:lvl w:ilvl="6" w:tplc="DB24A898" w:tentative="1">
      <w:start w:val="1"/>
      <w:numFmt w:val="decimal"/>
      <w:lvlText w:val="%7."/>
      <w:lvlJc w:val="left"/>
      <w:pPr>
        <w:ind w:left="5040" w:hanging="360"/>
      </w:pPr>
    </w:lvl>
    <w:lvl w:ilvl="7" w:tplc="3D16DD3C" w:tentative="1">
      <w:start w:val="1"/>
      <w:numFmt w:val="lowerLetter"/>
      <w:lvlText w:val="%8."/>
      <w:lvlJc w:val="left"/>
      <w:pPr>
        <w:ind w:left="5760" w:hanging="360"/>
      </w:pPr>
    </w:lvl>
    <w:lvl w:ilvl="8" w:tplc="095082FE" w:tentative="1">
      <w:start w:val="1"/>
      <w:numFmt w:val="lowerRoman"/>
      <w:lvlText w:val="%9."/>
      <w:lvlJc w:val="right"/>
      <w:pPr>
        <w:ind w:left="6480" w:hanging="180"/>
      </w:pPr>
    </w:lvl>
  </w:abstractNum>
  <w:abstractNum w:abstractNumId="1" w15:restartNumberingAfterBreak="0">
    <w:nsid w:val="227651BF"/>
    <w:multiLevelType w:val="hybridMultilevel"/>
    <w:tmpl w:val="C3286B24"/>
    <w:lvl w:ilvl="0" w:tplc="03D8B84E">
      <w:start w:val="1"/>
      <w:numFmt w:val="decimal"/>
      <w:lvlText w:val="%1."/>
      <w:lvlJc w:val="left"/>
      <w:pPr>
        <w:ind w:left="720" w:hanging="360"/>
      </w:pPr>
    </w:lvl>
    <w:lvl w:ilvl="1" w:tplc="238AABD0" w:tentative="1">
      <w:start w:val="1"/>
      <w:numFmt w:val="lowerLetter"/>
      <w:lvlText w:val="%2."/>
      <w:lvlJc w:val="left"/>
      <w:pPr>
        <w:ind w:left="1440" w:hanging="360"/>
      </w:pPr>
    </w:lvl>
    <w:lvl w:ilvl="2" w:tplc="D4FED2D4" w:tentative="1">
      <w:start w:val="1"/>
      <w:numFmt w:val="lowerRoman"/>
      <w:lvlText w:val="%3."/>
      <w:lvlJc w:val="right"/>
      <w:pPr>
        <w:ind w:left="2160" w:hanging="180"/>
      </w:pPr>
    </w:lvl>
    <w:lvl w:ilvl="3" w:tplc="8A24194E" w:tentative="1">
      <w:start w:val="1"/>
      <w:numFmt w:val="decimal"/>
      <w:lvlText w:val="%4."/>
      <w:lvlJc w:val="left"/>
      <w:pPr>
        <w:ind w:left="2880" w:hanging="360"/>
      </w:pPr>
    </w:lvl>
    <w:lvl w:ilvl="4" w:tplc="3E521CA2" w:tentative="1">
      <w:start w:val="1"/>
      <w:numFmt w:val="lowerLetter"/>
      <w:lvlText w:val="%5."/>
      <w:lvlJc w:val="left"/>
      <w:pPr>
        <w:ind w:left="3600" w:hanging="360"/>
      </w:pPr>
    </w:lvl>
    <w:lvl w:ilvl="5" w:tplc="FDBEF4CC" w:tentative="1">
      <w:start w:val="1"/>
      <w:numFmt w:val="lowerRoman"/>
      <w:lvlText w:val="%6."/>
      <w:lvlJc w:val="right"/>
      <w:pPr>
        <w:ind w:left="4320" w:hanging="180"/>
      </w:pPr>
    </w:lvl>
    <w:lvl w:ilvl="6" w:tplc="D00271B8" w:tentative="1">
      <w:start w:val="1"/>
      <w:numFmt w:val="decimal"/>
      <w:lvlText w:val="%7."/>
      <w:lvlJc w:val="left"/>
      <w:pPr>
        <w:ind w:left="5040" w:hanging="360"/>
      </w:pPr>
    </w:lvl>
    <w:lvl w:ilvl="7" w:tplc="2B6E8AA6" w:tentative="1">
      <w:start w:val="1"/>
      <w:numFmt w:val="lowerLetter"/>
      <w:lvlText w:val="%8."/>
      <w:lvlJc w:val="left"/>
      <w:pPr>
        <w:ind w:left="5760" w:hanging="360"/>
      </w:pPr>
    </w:lvl>
    <w:lvl w:ilvl="8" w:tplc="8CEA7B5A"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63C"/>
    <w:rsid w:val="0008234C"/>
    <w:rsid w:val="001034E9"/>
    <w:rsid w:val="00124990"/>
    <w:rsid w:val="00162789"/>
    <w:rsid w:val="0019169D"/>
    <w:rsid w:val="001F793C"/>
    <w:rsid w:val="00205E3D"/>
    <w:rsid w:val="002165E0"/>
    <w:rsid w:val="00261294"/>
    <w:rsid w:val="002B65B8"/>
    <w:rsid w:val="002F4B97"/>
    <w:rsid w:val="002F79BE"/>
    <w:rsid w:val="00322349"/>
    <w:rsid w:val="003A2367"/>
    <w:rsid w:val="003B5323"/>
    <w:rsid w:val="003D54E2"/>
    <w:rsid w:val="00537C41"/>
    <w:rsid w:val="00560C61"/>
    <w:rsid w:val="00573D0A"/>
    <w:rsid w:val="0061458B"/>
    <w:rsid w:val="006C018C"/>
    <w:rsid w:val="008053E1"/>
    <w:rsid w:val="00807800"/>
    <w:rsid w:val="009A32D5"/>
    <w:rsid w:val="00A1155B"/>
    <w:rsid w:val="00A367D0"/>
    <w:rsid w:val="00A66BD9"/>
    <w:rsid w:val="00A86F56"/>
    <w:rsid w:val="00B45CDC"/>
    <w:rsid w:val="00B506DA"/>
    <w:rsid w:val="00B824DA"/>
    <w:rsid w:val="00BE6CB4"/>
    <w:rsid w:val="00C323FE"/>
    <w:rsid w:val="00C3484D"/>
    <w:rsid w:val="00C87079"/>
    <w:rsid w:val="00D12AD6"/>
    <w:rsid w:val="00DC76B2"/>
    <w:rsid w:val="00DD731B"/>
    <w:rsid w:val="00E421BC"/>
    <w:rsid w:val="00E85341"/>
    <w:rsid w:val="00F15CE5"/>
    <w:rsid w:val="00F6263C"/>
    <w:rsid w:val="00F97F4B"/>
    <w:rsid w:val="00FA4D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63061"/>
  <w15:chartTrackingRefBased/>
  <w15:docId w15:val="{62BD8E68-1111-42F7-BB58-5F206B6E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84D"/>
  </w:style>
  <w:style w:type="paragraph" w:styleId="Overskrift1">
    <w:name w:val="heading 1"/>
    <w:basedOn w:val="Normal"/>
    <w:next w:val="Normal"/>
    <w:link w:val="Overskrift1Tegn"/>
    <w:uiPriority w:val="9"/>
    <w:qFormat/>
    <w:rsid w:val="00C348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3484D"/>
    <w:rPr>
      <w:rFonts w:asciiTheme="majorHAnsi" w:eastAsiaTheme="majorEastAsia" w:hAnsiTheme="majorHAnsi" w:cstheme="majorBidi"/>
      <w:color w:val="2E74B5" w:themeColor="accent1" w:themeShade="BF"/>
      <w:sz w:val="32"/>
      <w:szCs w:val="32"/>
    </w:rPr>
  </w:style>
  <w:style w:type="character" w:styleId="Hyperlink">
    <w:name w:val="Hyperlink"/>
    <w:basedOn w:val="Standardskrifttypeiafsnit"/>
    <w:uiPriority w:val="99"/>
    <w:unhideWhenUsed/>
    <w:rsid w:val="00C3484D"/>
    <w:rPr>
      <w:color w:val="0563C1" w:themeColor="hyperlink"/>
      <w:u w:val="single"/>
    </w:rPr>
  </w:style>
  <w:style w:type="paragraph" w:styleId="Listeafsnit">
    <w:name w:val="List Paragraph"/>
    <w:basedOn w:val="Normal"/>
    <w:uiPriority w:val="34"/>
    <w:qFormat/>
    <w:rsid w:val="001F793C"/>
    <w:pPr>
      <w:ind w:left="720"/>
      <w:contextualSpacing/>
    </w:pPr>
  </w:style>
  <w:style w:type="paragraph" w:styleId="Markeringsbobletekst">
    <w:name w:val="Balloon Text"/>
    <w:basedOn w:val="Normal"/>
    <w:link w:val="MarkeringsbobletekstTegn"/>
    <w:uiPriority w:val="99"/>
    <w:semiHidden/>
    <w:unhideWhenUsed/>
    <w:rsid w:val="003B532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B5323"/>
    <w:rPr>
      <w:rFonts w:ascii="Segoe UI" w:hAnsi="Segoe UI" w:cs="Segoe UI"/>
      <w:sz w:val="18"/>
      <w:szCs w:val="18"/>
    </w:rPr>
  </w:style>
  <w:style w:type="character" w:styleId="Kommentarhenvisning">
    <w:name w:val="annotation reference"/>
    <w:basedOn w:val="Standardskrifttypeiafsnit"/>
    <w:uiPriority w:val="99"/>
    <w:semiHidden/>
    <w:unhideWhenUsed/>
    <w:rsid w:val="00C323FE"/>
    <w:rPr>
      <w:sz w:val="16"/>
      <w:szCs w:val="16"/>
    </w:rPr>
  </w:style>
  <w:style w:type="paragraph" w:styleId="Kommentartekst">
    <w:name w:val="annotation text"/>
    <w:basedOn w:val="Normal"/>
    <w:link w:val="KommentartekstTegn"/>
    <w:uiPriority w:val="99"/>
    <w:semiHidden/>
    <w:unhideWhenUsed/>
    <w:rsid w:val="00C323F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323FE"/>
    <w:rPr>
      <w:sz w:val="20"/>
      <w:szCs w:val="20"/>
    </w:rPr>
  </w:style>
  <w:style w:type="paragraph" w:styleId="Kommentaremne">
    <w:name w:val="annotation subject"/>
    <w:basedOn w:val="Kommentartekst"/>
    <w:next w:val="Kommentartekst"/>
    <w:link w:val="KommentaremneTegn"/>
    <w:uiPriority w:val="99"/>
    <w:semiHidden/>
    <w:unhideWhenUsed/>
    <w:rsid w:val="00C323FE"/>
    <w:rPr>
      <w:b/>
      <w:bCs/>
    </w:rPr>
  </w:style>
  <w:style w:type="character" w:customStyle="1" w:styleId="KommentaremneTegn">
    <w:name w:val="Kommentaremne Tegn"/>
    <w:basedOn w:val="KommentartekstTegn"/>
    <w:link w:val="Kommentaremne"/>
    <w:uiPriority w:val="99"/>
    <w:semiHidden/>
    <w:rsid w:val="00C323FE"/>
    <w:rPr>
      <w:b/>
      <w:bCs/>
      <w:sz w:val="20"/>
      <w:szCs w:val="20"/>
    </w:rPr>
  </w:style>
  <w:style w:type="character" w:styleId="BesgtLink">
    <w:name w:val="FollowedHyperlink"/>
    <w:basedOn w:val="Standardskrifttypeiafsnit"/>
    <w:uiPriority w:val="99"/>
    <w:semiHidden/>
    <w:unhideWhenUsed/>
    <w:rsid w:val="00124990"/>
    <w:rPr>
      <w:color w:val="954F72" w:themeColor="followedHyperlink"/>
      <w:u w:val="single"/>
    </w:rPr>
  </w:style>
  <w:style w:type="table" w:styleId="Tabel-Gitter">
    <w:name w:val="Table Grid"/>
    <w:basedOn w:val="Tabel-Normal"/>
    <w:uiPriority w:val="39"/>
    <w:rsid w:val="00DD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ilslut.nemlog-in.dk/?org=ServiceProvider" TargetMode="External"/><Relationship Id="rId12" Type="http://schemas.openxmlformats.org/officeDocument/2006/relationships/hyperlink" Target="https://tu.nemlog-in.dk/tilslutning/vilka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tu.nemlog-in.dk/" TargetMode="External"/><Relationship Id="rId1" Type="http://schemas.openxmlformats.org/officeDocument/2006/relationships/numbering" Target="numbering.xml"/><Relationship Id="rId6" Type="http://schemas.openxmlformats.org/officeDocument/2006/relationships/hyperlink" Target="https://tilslut.nemlog-in.dk/" TargetMode="External"/><Relationship Id="rId11" Type="http://schemas.openxmlformats.org/officeDocument/2006/relationships/image" Target="media/image4.png"/><Relationship Id="rId5" Type="http://schemas.openxmlformats.org/officeDocument/2006/relationships/hyperlink" Target="https://mitid-erhverv.dk/tilslutning/krav/" TargetMode="Externa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937</Words>
  <Characters>5719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Anne Santos</dc:creator>
  <cp:lastModifiedBy>Nanna Abildskov</cp:lastModifiedBy>
  <cp:revision>2</cp:revision>
  <dcterms:created xsi:type="dcterms:W3CDTF">2023-10-03T06:35:00Z</dcterms:created>
  <dcterms:modified xsi:type="dcterms:W3CDTF">2023-10-03T06:35:00Z</dcterms:modified>
</cp:coreProperties>
</file>