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020C2" w14:textId="77777777" w:rsidR="0053472C" w:rsidRPr="00A6437F" w:rsidRDefault="0053472C" w:rsidP="0053472C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da-DK"/>
        </w:rPr>
      </w:pPr>
      <w:r w:rsidRPr="00A6437F">
        <w:rPr>
          <w:rFonts w:ascii="Arial" w:eastAsia="Times New Roman" w:hAnsi="Arial" w:cs="Arial"/>
          <w:color w:val="000000"/>
          <w:kern w:val="36"/>
          <w:sz w:val="40"/>
          <w:szCs w:val="40"/>
          <w:lang w:eastAsia="da-DK"/>
        </w:rPr>
        <w:t>Ansøgningsskema for</w:t>
      </w:r>
      <w:r w:rsidR="0013653A" w:rsidRPr="00A6437F">
        <w:rPr>
          <w:rFonts w:ascii="Arial" w:eastAsia="Times New Roman" w:hAnsi="Arial" w:cs="Arial"/>
          <w:color w:val="000000"/>
          <w:kern w:val="36"/>
          <w:sz w:val="40"/>
          <w:szCs w:val="40"/>
          <w:lang w:eastAsia="da-DK"/>
        </w:rPr>
        <w:t xml:space="preserve"> t</w:t>
      </w:r>
      <w:r w:rsidRPr="00A6437F">
        <w:rPr>
          <w:rFonts w:ascii="Arial" w:eastAsia="Times New Roman" w:hAnsi="Arial" w:cs="Arial"/>
          <w:color w:val="000000"/>
          <w:kern w:val="36"/>
          <w:sz w:val="40"/>
          <w:szCs w:val="40"/>
          <w:lang w:eastAsia="da-DK"/>
        </w:rPr>
        <w:t>ilskud til produktionsanlæg</w:t>
      </w:r>
    </w:p>
    <w:p w14:paraId="7F957BD4" w14:textId="77777777" w:rsidR="0053472C" w:rsidRDefault="0053472C" w:rsidP="0053472C">
      <w:pPr>
        <w:shd w:val="clear" w:color="auto" w:fill="FFFFFF"/>
        <w:spacing w:before="225" w:after="450" w:line="288" w:lineRule="atLeast"/>
        <w:rPr>
          <w:rFonts w:ascii="Arial" w:eastAsia="Times New Roman" w:hAnsi="Arial" w:cs="Arial"/>
          <w:color w:val="000000"/>
          <w:sz w:val="34"/>
          <w:szCs w:val="34"/>
          <w:lang w:eastAsia="da-DK"/>
        </w:rPr>
      </w:pPr>
      <w:r>
        <w:rPr>
          <w:rFonts w:ascii="Arial" w:eastAsia="Times New Roman" w:hAnsi="Arial" w:cs="Arial"/>
          <w:color w:val="000000"/>
          <w:sz w:val="34"/>
          <w:szCs w:val="34"/>
          <w:lang w:eastAsia="da-DK"/>
        </w:rPr>
        <w:t>På finansloven for 2021 er der optaget en bevilling på hovedkonto 64.10.34, som kan anvendes til ydelse af tilskud til produktionsanlæg i bygder og yderdistrikter.</w:t>
      </w:r>
    </w:p>
    <w:p w14:paraId="24BC6D8D" w14:textId="3DC9DE32" w:rsidR="0053472C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Produktionsanlæg i bygder og yderdistrikter kan tildeles tilskud gennem servicekontrakter indgået med Departementet for</w:t>
      </w:r>
      <w:r w:rsidR="002B76DC">
        <w:rPr>
          <w:rFonts w:ascii="Arial" w:eastAsia="Times New Roman" w:hAnsi="Arial" w:cs="Arial"/>
          <w:color w:val="000000"/>
          <w:sz w:val="21"/>
          <w:szCs w:val="21"/>
          <w:lang w:eastAsia="da-DK"/>
        </w:rPr>
        <w:t xml:space="preserve"> </w:t>
      </w:r>
      <w:r w:rsidR="002B76DC" w:rsidRPr="002B76DC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Landbrug, Selvforsyning, Energi og Miljø</w:t>
      </w: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 xml:space="preserve">. Kriterierne og ansøgningsproceduren fremgår nedenfor.  </w:t>
      </w:r>
    </w:p>
    <w:p w14:paraId="6BC385AC" w14:textId="77777777" w:rsidR="00797D34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Der kan søges tilskud til produktionsanlæg med det formål at fremme og sikre beskæftigelses- og aktivitetsniveau inden for fiskeri og fangst samt produktion på indhandlingsanlæg i bygder og yderdistrikter.</w:t>
      </w:r>
    </w:p>
    <w:p w14:paraId="46EC1451" w14:textId="77777777" w:rsidR="0013653A" w:rsidRDefault="0013653A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</w:pPr>
    </w:p>
    <w:p w14:paraId="69D43294" w14:textId="77777777" w:rsidR="0053472C" w:rsidRPr="00A6437F" w:rsidRDefault="0053472C" w:rsidP="0000244F">
      <w:pPr>
        <w:shd w:val="clear" w:color="auto" w:fill="FFFFFF"/>
        <w:spacing w:after="150" w:line="288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da-DK"/>
        </w:rPr>
      </w:pPr>
      <w:r w:rsidRPr="00A6437F">
        <w:rPr>
          <w:rFonts w:ascii="Arial" w:eastAsia="Times New Roman" w:hAnsi="Arial" w:cs="Arial"/>
          <w:i/>
          <w:color w:val="000000"/>
          <w:sz w:val="21"/>
          <w:szCs w:val="21"/>
          <w:lang w:eastAsia="da-DK"/>
        </w:rPr>
        <w:t>En virksomhed, der søger om tilskud skal leve op til følgende krav</w:t>
      </w:r>
      <w:r w:rsidR="008C311A">
        <w:rPr>
          <w:rFonts w:ascii="Arial" w:eastAsia="Times New Roman" w:hAnsi="Arial" w:cs="Arial"/>
          <w:i/>
          <w:color w:val="000000"/>
          <w:sz w:val="21"/>
          <w:szCs w:val="21"/>
          <w:lang w:eastAsia="da-DK"/>
        </w:rPr>
        <w:t xml:space="preserve"> (sæt kryds, hvis gældende)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078"/>
        <w:gridCol w:w="1106"/>
      </w:tblGrid>
      <w:tr w:rsidR="00DB7109" w14:paraId="2EEE3A30" w14:textId="77777777" w:rsidTr="00A6437F">
        <w:trPr>
          <w:trHeight w:val="473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538BA" w14:textId="77777777" w:rsidR="00DB7109" w:rsidRPr="00DB7109" w:rsidRDefault="00D017FC" w:rsidP="00DB7109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D017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Selskabet skal </w:t>
            </w:r>
            <w:r w:rsidR="00DB7109" w:rsidRPr="00DB710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have hjemsted i Grønland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CB2" w14:textId="77777777" w:rsidR="00DB7109" w:rsidRPr="0000244F" w:rsidRDefault="0000244F" w:rsidP="00AA1C8F">
            <w:pPr>
              <w:spacing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</w:pPr>
            <w:r w:rsidRPr="0000244F"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  <w:t>□</w:t>
            </w:r>
          </w:p>
        </w:tc>
      </w:tr>
      <w:tr w:rsidR="00DB7109" w14:paraId="5305899D" w14:textId="77777777" w:rsidTr="00A6437F">
        <w:trPr>
          <w:trHeight w:val="473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B0EE5" w14:textId="77777777" w:rsidR="00DB7109" w:rsidRPr="00DB7109" w:rsidRDefault="00D017FC" w:rsidP="00DB7109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D017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Selskabet skal </w:t>
            </w:r>
            <w:r w:rsidR="00DB7109" w:rsidRPr="00DB710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have fuld rådighed over sin formue, og må således ikke være i betalingsstandsning, under konkurs eller i en situation, der kan sidestilles hermed.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174B" w14:textId="77777777" w:rsidR="00DB7109" w:rsidRDefault="0000244F" w:rsidP="00AA1C8F">
            <w:pPr>
              <w:spacing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da-DK"/>
              </w:rPr>
            </w:pPr>
            <w:r w:rsidRPr="0000244F"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  <w:t>□</w:t>
            </w:r>
          </w:p>
        </w:tc>
      </w:tr>
    </w:tbl>
    <w:p w14:paraId="167D1F0F" w14:textId="77777777" w:rsidR="00D017FC" w:rsidRDefault="00D017FC" w:rsidP="006661DA">
      <w:pPr>
        <w:shd w:val="clear" w:color="auto" w:fill="FFFFFF"/>
        <w:spacing w:after="150" w:line="288" w:lineRule="atLeast"/>
        <w:rPr>
          <w:rFonts w:ascii="Arial" w:eastAsia="Times New Roman" w:hAnsi="Arial" w:cs="Arial"/>
          <w:i/>
          <w:iCs/>
          <w:color w:val="000000"/>
          <w:sz w:val="21"/>
          <w:szCs w:val="21"/>
          <w:lang w:eastAsia="da-DK"/>
        </w:rPr>
      </w:pPr>
    </w:p>
    <w:p w14:paraId="591D3FD0" w14:textId="77777777" w:rsidR="00462ED2" w:rsidRDefault="00797D34" w:rsidP="006661DA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da-DK"/>
        </w:rPr>
        <w:t>Virksomhedsoplysninger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7905"/>
        <w:gridCol w:w="1275"/>
      </w:tblGrid>
      <w:tr w:rsidR="00462ED2" w14:paraId="17B57687" w14:textId="77777777" w:rsidTr="00A6437F">
        <w:trPr>
          <w:trHeight w:val="13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605B3" w14:textId="77777777" w:rsidR="00462ED2" w:rsidRPr="006661DA" w:rsidRDefault="006661DA" w:rsidP="00AA1C8F">
            <w:pPr>
              <w:spacing w:after="150" w:line="288" w:lineRule="atLeast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</w:pPr>
            <w:r w:rsidRPr="006661D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da-DK"/>
              </w:rPr>
              <w:t>Ansøgningen skal som minimum indeholde følgende oplysninger for at blive taget i betragtning til tilskud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(Udfyld nedenstående)</w:t>
            </w:r>
          </w:p>
        </w:tc>
      </w:tr>
      <w:tr w:rsidR="00462ED2" w14:paraId="78EEBCE4" w14:textId="77777777" w:rsidTr="00A6437F">
        <w:trPr>
          <w:trHeight w:val="47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CBFF" w14:textId="77777777" w:rsidR="00462ED2" w:rsidRPr="00DB7109" w:rsidRDefault="00462ED2" w:rsidP="00462ED2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462ED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Virksomhedens navn, adresse og kontaktoplysninger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  <w:t xml:space="preserve"> </w:t>
            </w:r>
          </w:p>
        </w:tc>
      </w:tr>
      <w:tr w:rsidR="00462ED2" w14:paraId="7251F0ED" w14:textId="77777777" w:rsidTr="00A6437F">
        <w:trPr>
          <w:trHeight w:val="47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D10" w14:textId="77777777" w:rsidR="00462ED2" w:rsidRPr="00DB7109" w:rsidRDefault="00462ED2" w:rsidP="00462ED2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00244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Virksomhedens CVR-nummer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</w:r>
          </w:p>
        </w:tc>
      </w:tr>
      <w:tr w:rsidR="006661DA" w14:paraId="7DC4D783" w14:textId="77777777" w:rsidTr="00A6437F">
        <w:trPr>
          <w:trHeight w:val="47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683" w14:textId="77777777" w:rsidR="006661DA" w:rsidRPr="00DB7109" w:rsidRDefault="006661DA" w:rsidP="006661DA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6661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Alle tilgængelige oplysninger om bestyrelse og ejerkreds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  <w:t xml:space="preserve"> </w:t>
            </w:r>
          </w:p>
        </w:tc>
      </w:tr>
      <w:tr w:rsidR="006661DA" w14:paraId="221DC09D" w14:textId="77777777" w:rsidTr="00A6437F">
        <w:trPr>
          <w:trHeight w:val="47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A53" w14:textId="77777777" w:rsidR="006661DA" w:rsidRPr="00DB7109" w:rsidRDefault="002644B1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6661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Budget for den søgte kontraktperiode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br/>
            </w:r>
            <w:r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sæt kryds</w:t>
            </w:r>
            <w:r w:rsidR="0013653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 hvis </w:t>
            </w:r>
            <w:r w:rsidR="00D017FC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vedhæftet</w:t>
            </w:r>
            <w:r w:rsidR="00D017FC"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som bilag)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ADD6" w14:textId="77777777" w:rsidR="006661DA" w:rsidRPr="00DB7109" w:rsidRDefault="006661DA" w:rsidP="006661DA">
            <w:pPr>
              <w:spacing w:after="150" w:line="288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00244F"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  <w:t>□</w:t>
            </w:r>
          </w:p>
        </w:tc>
      </w:tr>
      <w:tr w:rsidR="006661DA" w14:paraId="1658DFC4" w14:textId="77777777" w:rsidTr="00A6437F">
        <w:trPr>
          <w:trHeight w:val="47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00A7" w14:textId="77777777" w:rsidR="006661DA" w:rsidRPr="00DB7109" w:rsidRDefault="0013653A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R</w:t>
            </w:r>
            <w:r w:rsidR="002644B1" w:rsidRPr="006661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evideret regnskab </w:t>
            </w:r>
            <w:r w:rsidR="002644B1" w:rsidRPr="005E3D25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(Hvis selskabet har gennemført første regnskabsår)</w:t>
            </w:r>
            <w:r w:rsidR="002644B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2644B1"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(</w:t>
            </w:r>
            <w:r w:rsidR="002644B1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sæt kryds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,</w:t>
            </w:r>
            <w:r w:rsidR="002644B1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 hvi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s </w:t>
            </w:r>
            <w:r w:rsidR="00D017FC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vedhæftet</w:t>
            </w:r>
            <w:r w:rsidR="00D017FC"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2644B1"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som bilag)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FAA8" w14:textId="77777777" w:rsidR="006661DA" w:rsidRPr="00DB7109" w:rsidRDefault="006661DA" w:rsidP="006661DA">
            <w:pPr>
              <w:spacing w:after="150" w:line="288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00244F"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  <w:t>□</w:t>
            </w:r>
          </w:p>
        </w:tc>
      </w:tr>
      <w:tr w:rsidR="002644B1" w14:paraId="3A4EAD5E" w14:textId="77777777" w:rsidTr="00A6437F">
        <w:trPr>
          <w:trHeight w:val="21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28C9" w14:textId="77777777" w:rsidR="002644B1" w:rsidRDefault="002644B1" w:rsidP="006661DA">
            <w:pPr>
              <w:spacing w:after="150" w:line="288" w:lineRule="atLeast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lastRenderedPageBreak/>
              <w:t>F</w:t>
            </w:r>
            <w:r w:rsidRPr="006661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>yldestgørende forretningsplan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sæt kryds</w:t>
            </w:r>
            <w:r w:rsidR="0013653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 hvis </w:t>
            </w:r>
            <w:r w:rsidR="00D017FC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>vedhæftet</w:t>
            </w:r>
            <w:r w:rsidRPr="006661DA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da-DK"/>
              </w:rPr>
              <w:t xml:space="preserve"> som bilag)</w:t>
            </w:r>
          </w:p>
          <w:p w14:paraId="446284E8" w14:textId="77777777" w:rsidR="00D017FC" w:rsidRPr="00D017FC" w:rsidRDefault="00D017FC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D017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Projektets karakter og omfang </w:t>
            </w:r>
          </w:p>
          <w:p w14:paraId="1291829D" w14:textId="77777777" w:rsidR="00D017FC" w:rsidRPr="00D017FC" w:rsidRDefault="00D017FC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D017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Forventet antal medarbejdere på indhandlingsanlægget </w:t>
            </w:r>
          </w:p>
          <w:p w14:paraId="734C7BB4" w14:textId="77777777" w:rsidR="00D017FC" w:rsidRPr="00D017FC" w:rsidRDefault="00D017FC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D017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Ansøgers erfaring og ekspertise </w:t>
            </w:r>
          </w:p>
          <w:p w14:paraId="58328AD8" w14:textId="77777777" w:rsidR="00D017FC" w:rsidRPr="00D017FC" w:rsidRDefault="00D017FC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</w:pPr>
            <w:r w:rsidRPr="00D017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da-DK"/>
              </w:rPr>
              <w:t xml:space="preserve">Aktivitetsniveauet for anlægget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7462" w14:textId="77777777" w:rsidR="002644B1" w:rsidRPr="0000244F" w:rsidRDefault="002644B1" w:rsidP="006661DA">
            <w:pPr>
              <w:spacing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</w:pPr>
            <w:r w:rsidRPr="0000244F">
              <w:rPr>
                <w:rFonts w:ascii="Arial" w:eastAsia="Times New Roman" w:hAnsi="Arial" w:cs="Arial"/>
                <w:color w:val="000000"/>
                <w:sz w:val="60"/>
                <w:szCs w:val="60"/>
                <w:lang w:eastAsia="da-DK"/>
              </w:rPr>
              <w:t>□</w:t>
            </w:r>
          </w:p>
        </w:tc>
      </w:tr>
    </w:tbl>
    <w:p w14:paraId="775DB9D9" w14:textId="77777777" w:rsidR="00D017FC" w:rsidRDefault="00D017FC" w:rsidP="005347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</w:p>
    <w:p w14:paraId="61AFBDB4" w14:textId="77777777" w:rsidR="0053472C" w:rsidRDefault="00D017FC" w:rsidP="005347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da-DK"/>
        </w:rPr>
        <w:t>Fremsendelse af ansøgning</w:t>
      </w:r>
    </w:p>
    <w:p w14:paraId="2E0D969B" w14:textId="77777777" w:rsidR="0053472C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Interesserede virksomheder indsender ansøgning og kan rette spørgsmål til:</w:t>
      </w:r>
    </w:p>
    <w:p w14:paraId="5A578795" w14:textId="6A4FC713" w:rsidR="0053472C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 xml:space="preserve">Departementet for </w:t>
      </w:r>
      <w:r w:rsidR="002B76DC" w:rsidRPr="002B76DC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Landbrug, Selvforsyning, Energi og Miljø</w:t>
      </w:r>
    </w:p>
    <w:p w14:paraId="6AF93FB6" w14:textId="1CB1B555" w:rsidR="0053472C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Postboks 161</w:t>
      </w:r>
      <w:r w:rsidR="002B76DC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4</w:t>
      </w:r>
    </w:p>
    <w:p w14:paraId="770E0820" w14:textId="77777777" w:rsidR="0053472C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3900 Nuuk</w:t>
      </w:r>
    </w:p>
    <w:p w14:paraId="705A99C0" w14:textId="43658D45" w:rsidR="0053472C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Email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: </w:t>
      </w:r>
      <w:hyperlink r:id="rId6" w:history="1">
        <w:r w:rsidR="002B76DC" w:rsidRPr="002A5CD7">
          <w:rPr>
            <w:rStyle w:val="Hyperlink"/>
            <w:rFonts w:ascii="Arial" w:eastAsia="Times New Roman" w:hAnsi="Arial" w:cs="Arial"/>
            <w:sz w:val="21"/>
            <w:szCs w:val="21"/>
            <w:lang w:eastAsia="da-DK"/>
          </w:rPr>
          <w:t>pan@nanoq.gl</w:t>
        </w:r>
      </w:hyperlink>
    </w:p>
    <w:p w14:paraId="7EB8A1F0" w14:textId="688648F4" w:rsidR="0053472C" w:rsidRPr="002B76DC" w:rsidRDefault="0053472C" w:rsidP="002B76D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da-DK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a-DK"/>
        </w:rPr>
        <w:t>Telefon: 34 50 00</w:t>
      </w:r>
    </w:p>
    <w:sectPr w:rsidR="0053472C" w:rsidRPr="002B76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949DF"/>
    <w:multiLevelType w:val="hybridMultilevel"/>
    <w:tmpl w:val="DF1A9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470E"/>
    <w:multiLevelType w:val="multilevel"/>
    <w:tmpl w:val="369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D6172"/>
    <w:multiLevelType w:val="multilevel"/>
    <w:tmpl w:val="486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325BD"/>
    <w:multiLevelType w:val="multilevel"/>
    <w:tmpl w:val="D76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63625"/>
    <w:multiLevelType w:val="hybridMultilevel"/>
    <w:tmpl w:val="D8DA9F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3A2A"/>
    <w:multiLevelType w:val="multilevel"/>
    <w:tmpl w:val="3F1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61A"/>
    <w:rsid w:val="0000244F"/>
    <w:rsid w:val="0000792D"/>
    <w:rsid w:val="0013653A"/>
    <w:rsid w:val="001B13C0"/>
    <w:rsid w:val="002644B1"/>
    <w:rsid w:val="002B76DC"/>
    <w:rsid w:val="0040061A"/>
    <w:rsid w:val="00462ED2"/>
    <w:rsid w:val="0053472C"/>
    <w:rsid w:val="005E2EC3"/>
    <w:rsid w:val="005E3D25"/>
    <w:rsid w:val="006661DA"/>
    <w:rsid w:val="00797D34"/>
    <w:rsid w:val="008C311A"/>
    <w:rsid w:val="009270E7"/>
    <w:rsid w:val="009E2C16"/>
    <w:rsid w:val="00A45FB4"/>
    <w:rsid w:val="00A6437F"/>
    <w:rsid w:val="00BC3EAE"/>
    <w:rsid w:val="00D017FC"/>
    <w:rsid w:val="00DB7109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1438"/>
  <w15:docId w15:val="{24BD4541-99C4-444E-B3DD-E0334AE8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347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3472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4B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7D34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2B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@nanoq.g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oh\AppData\Local\cBrain\F2\.tmp\793c8155c7684a9583dad76395513e1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4DEF-3C06-4971-9304-C35A7CF5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793c8155c7684a9583dad76395513e10</Template>
  <TotalTime>102</TotalTime>
  <Pages>2</Pages>
  <Words>269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Olsen-Heilmann</dc:creator>
  <cp:lastModifiedBy>Elsennguaq Uiloq Silassen</cp:lastModifiedBy>
  <cp:revision>11</cp:revision>
  <dcterms:created xsi:type="dcterms:W3CDTF">2021-01-25T13:12:00Z</dcterms:created>
  <dcterms:modified xsi:type="dcterms:W3CDTF">2021-05-17T17:41:00Z</dcterms:modified>
</cp:coreProperties>
</file>